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38B" w:rsidRDefault="2B246A42" w:rsidP="02F84128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2F84128">
        <w:rPr>
          <w:rFonts w:ascii="Calibri" w:eastAsia="Calibri" w:hAnsi="Calibri" w:cs="Calibri"/>
          <w:b/>
          <w:bCs/>
          <w:sz w:val="24"/>
          <w:szCs w:val="24"/>
          <w:u w:val="single"/>
        </w:rPr>
        <w:t>Service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B2BF8" w:rsidRPr="00450CB0" w:rsidTr="02F84128">
        <w:tc>
          <w:tcPr>
            <w:tcW w:w="2547" w:type="dxa"/>
            <w:vAlign w:val="center"/>
          </w:tcPr>
          <w:p w:rsidR="000B2BF8" w:rsidRPr="00F74E84" w:rsidRDefault="464B7698" w:rsidP="02F84128">
            <w:pPr>
              <w:rPr>
                <w:rFonts w:ascii="Calibri" w:eastAsia="Calibri" w:hAnsi="Calibri" w:cs="Calibri"/>
                <w:b/>
                <w:bCs/>
              </w:rPr>
            </w:pPr>
            <w:r w:rsidRPr="02F84128">
              <w:rPr>
                <w:rFonts w:ascii="Calibri" w:eastAsia="Calibri" w:hAnsi="Calibri" w:cs="Calibri"/>
                <w:b/>
                <w:bCs/>
              </w:rPr>
              <w:t>Service </w:t>
            </w:r>
          </w:p>
        </w:tc>
        <w:tc>
          <w:tcPr>
            <w:tcW w:w="6469" w:type="dxa"/>
          </w:tcPr>
          <w:p w:rsidR="000B2BF8" w:rsidRPr="00F74E84" w:rsidRDefault="2B246A42" w:rsidP="02F84128">
            <w:pPr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2F84128">
              <w:rPr>
                <w:rFonts w:ascii="Calibri" w:eastAsia="Calibri" w:hAnsi="Calibri" w:cs="Calibri"/>
                <w:b/>
                <w:bCs/>
              </w:rPr>
              <w:t xml:space="preserve">Pharmacy Supply of </w:t>
            </w:r>
            <w:r w:rsidR="1F132ECD" w:rsidRPr="02F84128">
              <w:rPr>
                <w:rFonts w:ascii="Calibri" w:eastAsia="Calibri" w:hAnsi="Calibri" w:cs="Calibri"/>
                <w:b/>
                <w:bCs/>
              </w:rPr>
              <w:t>Nicotine</w:t>
            </w:r>
            <w:r w:rsidRPr="02F84128">
              <w:rPr>
                <w:rFonts w:ascii="Calibri" w:eastAsia="Calibri" w:hAnsi="Calibri" w:cs="Calibri"/>
                <w:b/>
                <w:bCs/>
              </w:rPr>
              <w:t xml:space="preserve"> Replacement Therapy (NRT) by Community Pharmacists</w:t>
            </w:r>
            <w:r w:rsidR="3F619FD8" w:rsidRPr="02F84128">
              <w:rPr>
                <w:rFonts w:ascii="Calibri" w:eastAsia="Calibri" w:hAnsi="Calibri" w:cs="Calibri"/>
                <w:b/>
                <w:bCs/>
              </w:rPr>
              <w:t xml:space="preserve"> for Local Stop Smoking Service</w:t>
            </w:r>
          </w:p>
        </w:tc>
      </w:tr>
      <w:tr w:rsidR="000B2BF8" w:rsidRPr="00450CB0" w:rsidTr="02F84128">
        <w:tc>
          <w:tcPr>
            <w:tcW w:w="2547" w:type="dxa"/>
            <w:vAlign w:val="center"/>
          </w:tcPr>
          <w:p w:rsidR="000B2BF8" w:rsidRPr="00F74E84" w:rsidRDefault="464B7698" w:rsidP="02F84128">
            <w:pPr>
              <w:rPr>
                <w:rFonts w:ascii="Calibri" w:eastAsia="Calibri" w:hAnsi="Calibri" w:cs="Calibri"/>
                <w:b/>
                <w:bCs/>
              </w:rPr>
            </w:pPr>
            <w:r w:rsidRPr="02F84128">
              <w:rPr>
                <w:rFonts w:ascii="Calibri" w:eastAsia="Calibri" w:hAnsi="Calibri" w:cs="Calibri"/>
                <w:b/>
                <w:bCs/>
              </w:rPr>
              <w:t>Authority Lead </w:t>
            </w:r>
          </w:p>
        </w:tc>
        <w:tc>
          <w:tcPr>
            <w:tcW w:w="6469" w:type="dxa"/>
          </w:tcPr>
          <w:p w:rsidR="000B2BF8" w:rsidRPr="00F74E84" w:rsidRDefault="464B7698" w:rsidP="02F84128">
            <w:pPr>
              <w:rPr>
                <w:rFonts w:ascii="Calibri" w:eastAsia="Calibri" w:hAnsi="Calibri" w:cs="Calibri"/>
              </w:rPr>
            </w:pPr>
            <w:r w:rsidRPr="02F84128">
              <w:rPr>
                <w:rFonts w:ascii="Calibri" w:eastAsia="Calibri" w:hAnsi="Calibri" w:cs="Calibri"/>
              </w:rPr>
              <w:t>Suffolk County Council </w:t>
            </w:r>
          </w:p>
        </w:tc>
      </w:tr>
      <w:tr w:rsidR="000B2BF8" w:rsidRPr="00450CB0" w:rsidTr="02F84128">
        <w:tc>
          <w:tcPr>
            <w:tcW w:w="2547" w:type="dxa"/>
            <w:vAlign w:val="center"/>
          </w:tcPr>
          <w:p w:rsidR="000B2BF8" w:rsidRPr="00F74E84" w:rsidRDefault="464B7698" w:rsidP="02F84128">
            <w:pPr>
              <w:rPr>
                <w:rFonts w:ascii="Calibri" w:eastAsia="Calibri" w:hAnsi="Calibri" w:cs="Calibri"/>
                <w:b/>
                <w:bCs/>
              </w:rPr>
            </w:pPr>
            <w:r w:rsidRPr="02F84128">
              <w:rPr>
                <w:rFonts w:ascii="Calibri" w:eastAsia="Calibri" w:hAnsi="Calibri" w:cs="Calibri"/>
                <w:b/>
                <w:bCs/>
              </w:rPr>
              <w:t>Commissioner Lead</w:t>
            </w:r>
          </w:p>
        </w:tc>
        <w:tc>
          <w:tcPr>
            <w:tcW w:w="6469" w:type="dxa"/>
          </w:tcPr>
          <w:p w:rsidR="000B2BF8" w:rsidRPr="00F74E84" w:rsidRDefault="2B246A42" w:rsidP="02F84128">
            <w:pPr>
              <w:rPr>
                <w:rFonts w:ascii="Calibri" w:eastAsia="Calibri" w:hAnsi="Calibri" w:cs="Calibri"/>
              </w:rPr>
            </w:pPr>
            <w:r w:rsidRPr="02F84128">
              <w:rPr>
                <w:rFonts w:ascii="Calibri" w:eastAsia="Calibri" w:hAnsi="Calibri" w:cs="Calibri"/>
              </w:rPr>
              <w:t>Adam Baker</w:t>
            </w:r>
          </w:p>
        </w:tc>
      </w:tr>
      <w:tr w:rsidR="000B2BF8" w:rsidRPr="00450CB0" w:rsidTr="02F84128">
        <w:tc>
          <w:tcPr>
            <w:tcW w:w="2547" w:type="dxa"/>
            <w:vAlign w:val="center"/>
          </w:tcPr>
          <w:p w:rsidR="000B2BF8" w:rsidRPr="00F74E84" w:rsidRDefault="464B7698" w:rsidP="02F84128">
            <w:pPr>
              <w:rPr>
                <w:rFonts w:ascii="Calibri" w:eastAsia="Calibri" w:hAnsi="Calibri" w:cs="Calibri"/>
                <w:b/>
                <w:bCs/>
              </w:rPr>
            </w:pPr>
            <w:r w:rsidRPr="02F84128">
              <w:rPr>
                <w:rFonts w:ascii="Calibri" w:eastAsia="Calibri" w:hAnsi="Calibri" w:cs="Calibri"/>
                <w:b/>
                <w:bCs/>
              </w:rPr>
              <w:t>Period </w:t>
            </w:r>
          </w:p>
        </w:tc>
        <w:tc>
          <w:tcPr>
            <w:tcW w:w="6469" w:type="dxa"/>
          </w:tcPr>
          <w:p w:rsidR="000B2BF8" w:rsidRPr="00F74E84" w:rsidRDefault="003C04BA" w:rsidP="02F841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3C04BA"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December 2023 – 30</w:t>
            </w:r>
            <w:r w:rsidRPr="003C04BA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November 2025</w:t>
            </w:r>
          </w:p>
        </w:tc>
      </w:tr>
    </w:tbl>
    <w:p w:rsidR="000B2BF8" w:rsidRDefault="000B2BF8" w:rsidP="02F84128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id w:val="-14280290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343F5" w:rsidRDefault="2FA24AB6" w:rsidP="02F84128">
          <w:pPr>
            <w:rPr>
              <w:rFonts w:ascii="Calibri" w:eastAsia="Calibri" w:hAnsi="Calibri" w:cs="Calibri"/>
            </w:rPr>
          </w:pPr>
          <w:r w:rsidRPr="02F84128">
            <w:rPr>
              <w:rFonts w:ascii="Calibri" w:eastAsia="Calibri" w:hAnsi="Calibri" w:cs="Calibri"/>
            </w:rPr>
            <w:t>Contents</w:t>
          </w:r>
        </w:p>
        <w:bookmarkStart w:id="0" w:name="_Toc148604024"/>
        <w:p w:rsidR="008D2E34" w:rsidRDefault="008D2E34" w:rsidP="02F84128">
          <w:pPr>
            <w:pStyle w:val="TOC1"/>
            <w:rPr>
              <w:rFonts w:ascii="Calibri" w:eastAsia="Calibri" w:hAnsi="Calibri" w:cs="Calibri"/>
              <w:noProof/>
              <w:lang w:eastAsia="en-GB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48604016" w:history="1">
            <w:r w:rsidR="39D35631" w:rsidRPr="008C79A3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_Toc148604016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39D3563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E34" w:rsidRDefault="00E7478B" w:rsidP="02F84128">
          <w:pPr>
            <w:pStyle w:val="TOC1"/>
            <w:rPr>
              <w:rFonts w:ascii="Calibri" w:eastAsia="Calibri" w:hAnsi="Calibri" w:cs="Calibri"/>
              <w:noProof/>
              <w:lang w:eastAsia="en-GB"/>
            </w:rPr>
          </w:pPr>
          <w:hyperlink w:anchor="_Toc148604017" w:history="1">
            <w:r w:rsidR="39D35631" w:rsidRPr="008C79A3">
              <w:rPr>
                <w:rStyle w:val="Hyperlink"/>
                <w:noProof/>
              </w:rPr>
              <w:t>Background</w:t>
            </w:r>
            <w:r w:rsidR="008D2E34">
              <w:rPr>
                <w:noProof/>
                <w:webHidden/>
              </w:rPr>
              <w:tab/>
            </w:r>
            <w:r w:rsidR="39D35631">
              <w:rPr>
                <w:noProof/>
                <w:webHidden/>
              </w:rPr>
              <w:t>2</w:t>
            </w:r>
          </w:hyperlink>
        </w:p>
        <w:p w:rsidR="008D2E34" w:rsidRDefault="00E7478B" w:rsidP="02F84128">
          <w:pPr>
            <w:pStyle w:val="TOC1"/>
            <w:rPr>
              <w:rFonts w:ascii="Calibri" w:eastAsia="Calibri" w:hAnsi="Calibri" w:cs="Calibri"/>
              <w:noProof/>
              <w:lang w:eastAsia="en-GB"/>
            </w:rPr>
          </w:pPr>
          <w:hyperlink w:anchor="_Toc148604018" w:history="1">
            <w:r w:rsidR="39D35631" w:rsidRPr="008C79A3">
              <w:rPr>
                <w:rStyle w:val="Hyperlink"/>
                <w:noProof/>
              </w:rPr>
              <w:t>Service Model</w:t>
            </w:r>
            <w:r w:rsidR="008D2E34">
              <w:rPr>
                <w:noProof/>
                <w:webHidden/>
              </w:rPr>
              <w:tab/>
            </w:r>
            <w:r w:rsidR="39D35631">
              <w:rPr>
                <w:noProof/>
                <w:webHidden/>
              </w:rPr>
              <w:t>3</w:t>
            </w:r>
          </w:hyperlink>
        </w:p>
        <w:p w:rsidR="008D2E34" w:rsidRDefault="00E7478B" w:rsidP="02F84128">
          <w:pPr>
            <w:pStyle w:val="TOC1"/>
            <w:rPr>
              <w:rFonts w:ascii="Calibri" w:eastAsia="Calibri" w:hAnsi="Calibri" w:cs="Calibri"/>
              <w:noProof/>
              <w:lang w:eastAsia="en-GB"/>
            </w:rPr>
          </w:pPr>
          <w:hyperlink w:anchor="_Toc148604019" w:history="1">
            <w:r w:rsidR="39D35631" w:rsidRPr="008C79A3">
              <w:rPr>
                <w:rStyle w:val="Hyperlink"/>
                <w:noProof/>
              </w:rPr>
              <w:t>Payment</w:t>
            </w:r>
            <w:r w:rsidR="008D2E34">
              <w:rPr>
                <w:noProof/>
                <w:webHidden/>
              </w:rPr>
              <w:tab/>
            </w:r>
            <w:r w:rsidR="39D35631">
              <w:rPr>
                <w:noProof/>
                <w:webHidden/>
              </w:rPr>
              <w:t>4</w:t>
            </w:r>
          </w:hyperlink>
        </w:p>
        <w:p w:rsidR="008D2E34" w:rsidRDefault="00E7478B" w:rsidP="02F84128">
          <w:pPr>
            <w:pStyle w:val="TOC1"/>
            <w:rPr>
              <w:rFonts w:ascii="Calibri" w:eastAsia="Calibri" w:hAnsi="Calibri" w:cs="Calibri"/>
              <w:noProof/>
              <w:lang w:eastAsia="en-GB"/>
            </w:rPr>
          </w:pPr>
          <w:hyperlink w:anchor="_Toc148604020" w:history="1">
            <w:r w:rsidR="39D35631" w:rsidRPr="008C79A3">
              <w:rPr>
                <w:rStyle w:val="Hyperlink"/>
                <w:noProof/>
              </w:rPr>
              <w:t>Supply of NRT</w:t>
            </w:r>
            <w:r w:rsidR="008D2E34">
              <w:rPr>
                <w:noProof/>
                <w:webHidden/>
              </w:rPr>
              <w:tab/>
            </w:r>
            <w:r w:rsidR="39D35631">
              <w:rPr>
                <w:noProof/>
                <w:webHidden/>
              </w:rPr>
              <w:t>5</w:t>
            </w:r>
          </w:hyperlink>
        </w:p>
        <w:p w:rsidR="008D2E34" w:rsidRDefault="00E7478B" w:rsidP="02F84128">
          <w:pPr>
            <w:pStyle w:val="TOC1"/>
            <w:rPr>
              <w:rFonts w:ascii="Calibri" w:eastAsia="Calibri" w:hAnsi="Calibri" w:cs="Calibri"/>
              <w:noProof/>
              <w:lang w:eastAsia="en-GB"/>
            </w:rPr>
          </w:pPr>
          <w:hyperlink w:anchor="_Toc148604021" w:history="1">
            <w:r w:rsidR="39D35631" w:rsidRPr="008C79A3">
              <w:rPr>
                <w:rStyle w:val="Hyperlink"/>
                <w:noProof/>
              </w:rPr>
              <w:t>Clinical Governance</w:t>
            </w:r>
            <w:r w:rsidR="008D2E34">
              <w:rPr>
                <w:noProof/>
                <w:webHidden/>
              </w:rPr>
              <w:tab/>
            </w:r>
            <w:r w:rsidR="39D35631">
              <w:rPr>
                <w:noProof/>
                <w:webHidden/>
              </w:rPr>
              <w:t>6</w:t>
            </w:r>
          </w:hyperlink>
        </w:p>
        <w:p w:rsidR="008D2E34" w:rsidRDefault="00E7478B" w:rsidP="02F84128">
          <w:pPr>
            <w:pStyle w:val="TOC1"/>
            <w:rPr>
              <w:rFonts w:ascii="Calibri" w:eastAsia="Calibri" w:hAnsi="Calibri" w:cs="Calibri"/>
              <w:noProof/>
              <w:lang w:eastAsia="en-GB"/>
            </w:rPr>
          </w:pPr>
          <w:hyperlink w:anchor="_Toc148604022" w:history="1">
            <w:r w:rsidR="39D35631" w:rsidRPr="008C79A3">
              <w:rPr>
                <w:rStyle w:val="Hyperlink"/>
                <w:noProof/>
              </w:rPr>
              <w:t>Training and Development</w:t>
            </w:r>
            <w:r w:rsidR="008D2E34">
              <w:rPr>
                <w:noProof/>
                <w:webHidden/>
              </w:rPr>
              <w:tab/>
            </w:r>
            <w:r w:rsidR="39D35631">
              <w:rPr>
                <w:noProof/>
                <w:webHidden/>
              </w:rPr>
              <w:t>7</w:t>
            </w:r>
          </w:hyperlink>
        </w:p>
        <w:p w:rsidR="008D2E34" w:rsidRDefault="00E7478B" w:rsidP="02F84128">
          <w:pPr>
            <w:pStyle w:val="TOC1"/>
            <w:rPr>
              <w:rFonts w:ascii="Calibri" w:eastAsia="Calibri" w:hAnsi="Calibri" w:cs="Calibri"/>
              <w:noProof/>
              <w:lang w:eastAsia="en-GB"/>
            </w:rPr>
          </w:pPr>
          <w:hyperlink w:anchor="_Toc148604023" w:history="1">
            <w:r w:rsidR="39D35631" w:rsidRPr="008C79A3">
              <w:rPr>
                <w:rStyle w:val="Hyperlink"/>
                <w:noProof/>
              </w:rPr>
              <w:t>Quality Standards</w:t>
            </w:r>
            <w:r w:rsidR="008D2E34">
              <w:rPr>
                <w:noProof/>
                <w:webHidden/>
              </w:rPr>
              <w:tab/>
            </w:r>
            <w:r w:rsidR="39D35631">
              <w:rPr>
                <w:noProof/>
                <w:webHidden/>
              </w:rPr>
              <w:t>8</w:t>
            </w:r>
          </w:hyperlink>
        </w:p>
        <w:p w:rsidR="008D2E34" w:rsidRDefault="00E7478B" w:rsidP="02F84128">
          <w:pPr>
            <w:pStyle w:val="TOC1"/>
            <w:rPr>
              <w:rFonts w:ascii="Calibri" w:eastAsia="Calibri" w:hAnsi="Calibri" w:cs="Calibri"/>
              <w:noProof/>
              <w:lang w:eastAsia="en-GB"/>
            </w:rPr>
          </w:pPr>
          <w:hyperlink w:anchor="_Toc148604024" w:history="1">
            <w:r w:rsidR="39D35631" w:rsidRPr="008C79A3">
              <w:rPr>
                <w:rStyle w:val="Hyperlink"/>
                <w:noProof/>
              </w:rPr>
              <w:t>Monitoring</w:t>
            </w:r>
            <w:r w:rsidR="008D2E34">
              <w:rPr>
                <w:noProof/>
                <w:webHidden/>
              </w:rPr>
              <w:tab/>
            </w:r>
            <w:r w:rsidR="39D35631">
              <w:rPr>
                <w:noProof/>
                <w:webHidden/>
              </w:rPr>
              <w:t>9</w:t>
            </w:r>
          </w:hyperlink>
        </w:p>
        <w:p w:rsidR="009343F5" w:rsidRDefault="008D2E34" w:rsidP="02F84128">
          <w:pPr>
            <w:pStyle w:val="Heading1"/>
            <w:rPr>
              <w:rFonts w:ascii="Calibri" w:eastAsia="Calibri" w:hAnsi="Calibri" w:cs="Calibri"/>
            </w:rPr>
          </w:pPr>
          <w:r>
            <w:fldChar w:fldCharType="end"/>
          </w:r>
        </w:p>
      </w:sdtContent>
    </w:sdt>
    <w:bookmarkEnd w:id="0" w:displacedByCustomXml="prev"/>
    <w:p w:rsidR="00AD1D0A" w:rsidRPr="009343F5" w:rsidRDefault="00AD1D0A" w:rsidP="02F84128">
      <w:pPr>
        <w:pStyle w:val="Heading2"/>
        <w:rPr>
          <w:rFonts w:ascii="Calibri" w:eastAsia="Calibri" w:hAnsi="Calibri" w:cs="Calibri"/>
        </w:rPr>
      </w:pPr>
    </w:p>
    <w:p w:rsidR="00AD1D0A" w:rsidRDefault="00AD1D0A" w:rsidP="02F84128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4962F5" w:rsidRDefault="004962F5" w:rsidP="02F84128">
      <w:pPr>
        <w:pStyle w:val="Heading1"/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008D2E34" w:rsidP="02F84128">
      <w:pPr>
        <w:rPr>
          <w:rFonts w:ascii="Calibri" w:eastAsia="Calibri" w:hAnsi="Calibri" w:cs="Calibri"/>
        </w:rPr>
      </w:pPr>
    </w:p>
    <w:p w:rsidR="008D2E34" w:rsidRDefault="6433926A" w:rsidP="02F8412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2F84128">
        <w:rPr>
          <w:rFonts w:ascii="Calibri" w:eastAsia="Calibri" w:hAnsi="Calibri" w:cs="Calibri"/>
          <w:b/>
          <w:bCs/>
          <w:sz w:val="24"/>
          <w:szCs w:val="24"/>
        </w:rPr>
        <w:t>Introduction</w:t>
      </w:r>
    </w:p>
    <w:p w:rsidR="008D2E34" w:rsidRPr="008D2E34" w:rsidRDefault="6433926A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Suffolk Public Health and Communities wish to </w:t>
      </w:r>
      <w:proofErr w:type="gramStart"/>
      <w:r w:rsidRPr="02F84128">
        <w:rPr>
          <w:rFonts w:ascii="Calibri" w:eastAsia="Calibri" w:hAnsi="Calibri" w:cs="Calibri"/>
          <w:sz w:val="24"/>
          <w:szCs w:val="24"/>
        </w:rPr>
        <w:t>enter into</w:t>
      </w:r>
      <w:proofErr w:type="gramEnd"/>
      <w:r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43DC2CEF" w:rsidRPr="02F84128">
        <w:rPr>
          <w:rFonts w:ascii="Calibri" w:eastAsia="Calibri" w:hAnsi="Calibri" w:cs="Calibri"/>
          <w:sz w:val="24"/>
          <w:szCs w:val="24"/>
        </w:rPr>
        <w:t>a contract</w:t>
      </w:r>
      <w:r w:rsidRPr="02F84128">
        <w:rPr>
          <w:rFonts w:ascii="Calibri" w:eastAsia="Calibri" w:hAnsi="Calibri" w:cs="Calibri"/>
          <w:sz w:val="24"/>
          <w:szCs w:val="24"/>
        </w:rPr>
        <w:t xml:space="preserve"> with Suffolk based pharmacies for the supply of Nicotine Replacement Therapy (NRT) to clients accessing </w:t>
      </w:r>
      <w:r w:rsidR="43DC2CEF" w:rsidRPr="02F84128">
        <w:rPr>
          <w:rFonts w:ascii="Calibri" w:eastAsia="Calibri" w:hAnsi="Calibri" w:cs="Calibri"/>
          <w:sz w:val="24"/>
          <w:szCs w:val="24"/>
        </w:rPr>
        <w:t xml:space="preserve">local </w:t>
      </w:r>
      <w:r w:rsidR="07D57569" w:rsidRPr="02F84128">
        <w:rPr>
          <w:rFonts w:ascii="Calibri" w:eastAsia="Calibri" w:hAnsi="Calibri" w:cs="Calibri"/>
          <w:sz w:val="24"/>
          <w:szCs w:val="24"/>
        </w:rPr>
        <w:t xml:space="preserve">Stop </w:t>
      </w:r>
      <w:r w:rsidR="43DC2CEF" w:rsidRPr="02F84128">
        <w:rPr>
          <w:rFonts w:ascii="Calibri" w:eastAsia="Calibri" w:hAnsi="Calibri" w:cs="Calibri"/>
          <w:sz w:val="24"/>
          <w:szCs w:val="24"/>
        </w:rPr>
        <w:t>Smoking support services.</w:t>
      </w:r>
    </w:p>
    <w:p w:rsidR="004C3609" w:rsidRPr="008D2E34" w:rsidRDefault="004C3609" w:rsidP="02F84128">
      <w:pPr>
        <w:pStyle w:val="ListParagraph"/>
        <w:ind w:left="360"/>
        <w:rPr>
          <w:rFonts w:ascii="Calibri" w:eastAsia="Calibri" w:hAnsi="Calibri" w:cs="Calibri"/>
          <w:sz w:val="24"/>
          <w:szCs w:val="24"/>
        </w:rPr>
      </w:pPr>
    </w:p>
    <w:p w:rsidR="004C3609" w:rsidRPr="008D2E34" w:rsidRDefault="6433926A" w:rsidP="02F8412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2F84128">
        <w:rPr>
          <w:rFonts w:ascii="Calibri" w:eastAsia="Calibri" w:hAnsi="Calibri" w:cs="Calibri"/>
          <w:b/>
          <w:bCs/>
          <w:sz w:val="24"/>
          <w:szCs w:val="24"/>
        </w:rPr>
        <w:t>Background</w:t>
      </w:r>
    </w:p>
    <w:p w:rsidR="008D2E34" w:rsidRPr="008D2E34" w:rsidRDefault="09AB5876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The current local </w:t>
      </w:r>
      <w:r w:rsidR="40916BDB" w:rsidRPr="02F84128">
        <w:rPr>
          <w:rFonts w:ascii="Calibri" w:eastAsia="Calibri" w:hAnsi="Calibri" w:cs="Calibri"/>
          <w:sz w:val="24"/>
          <w:szCs w:val="24"/>
        </w:rPr>
        <w:t xml:space="preserve">Stop </w:t>
      </w:r>
      <w:r w:rsidRPr="02F84128">
        <w:rPr>
          <w:rFonts w:ascii="Calibri" w:eastAsia="Calibri" w:hAnsi="Calibri" w:cs="Calibri"/>
          <w:sz w:val="24"/>
          <w:szCs w:val="24"/>
        </w:rPr>
        <w:t xml:space="preserve">Smoking service is delivered by </w:t>
      </w:r>
      <w:r w:rsidR="4827B4BE" w:rsidRPr="02F84128">
        <w:rPr>
          <w:rFonts w:ascii="Calibri" w:eastAsia="Calibri" w:hAnsi="Calibri" w:cs="Calibri"/>
          <w:sz w:val="24"/>
          <w:szCs w:val="24"/>
        </w:rPr>
        <w:t>Feel Good Suffolk</w:t>
      </w:r>
      <w:r w:rsidR="594584F4" w:rsidRPr="02F84128">
        <w:rPr>
          <w:rFonts w:ascii="Calibri" w:eastAsia="Calibri" w:hAnsi="Calibri" w:cs="Calibri"/>
          <w:sz w:val="24"/>
          <w:szCs w:val="24"/>
        </w:rPr>
        <w:t xml:space="preserve"> (FGS)</w:t>
      </w:r>
      <w:r w:rsidR="47B2FA8A" w:rsidRPr="02F84128">
        <w:rPr>
          <w:rFonts w:ascii="Calibri" w:eastAsia="Calibri" w:hAnsi="Calibri" w:cs="Calibri"/>
          <w:sz w:val="24"/>
          <w:szCs w:val="24"/>
        </w:rPr>
        <w:t xml:space="preserve"> and</w:t>
      </w:r>
      <w:r w:rsidR="4827B4BE" w:rsidRPr="02F84128">
        <w:rPr>
          <w:rFonts w:ascii="Calibri" w:eastAsia="Calibri" w:hAnsi="Calibri" w:cs="Calibri"/>
          <w:sz w:val="24"/>
          <w:szCs w:val="24"/>
        </w:rPr>
        <w:t xml:space="preserve"> supports people to make positive changes to their health and wellbeing including losing weight, giving up smoking and becoming more active. It is designed to provide a choice of services close to people, at the right time to support steady and lasting improvements to their health.</w:t>
      </w:r>
    </w:p>
    <w:p w:rsidR="00B24266" w:rsidRPr="008D2E34" w:rsidRDefault="4827B4BE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The first phase of the service </w:t>
      </w:r>
      <w:r w:rsidR="4ED0A511" w:rsidRPr="02F84128">
        <w:rPr>
          <w:rFonts w:ascii="Calibri" w:eastAsia="Calibri" w:hAnsi="Calibri" w:cs="Calibri"/>
          <w:sz w:val="24"/>
          <w:szCs w:val="24"/>
        </w:rPr>
        <w:t>went</w:t>
      </w:r>
      <w:r w:rsidRPr="02F84128">
        <w:rPr>
          <w:rFonts w:ascii="Calibri" w:eastAsia="Calibri" w:hAnsi="Calibri" w:cs="Calibri"/>
          <w:sz w:val="24"/>
          <w:szCs w:val="24"/>
        </w:rPr>
        <w:t xml:space="preserve"> live on 1</w:t>
      </w:r>
      <w:r w:rsidRPr="02F84128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02F84128">
        <w:rPr>
          <w:rFonts w:ascii="Calibri" w:eastAsia="Calibri" w:hAnsi="Calibri" w:cs="Calibri"/>
          <w:sz w:val="24"/>
          <w:szCs w:val="24"/>
        </w:rPr>
        <w:t xml:space="preserve"> October 2023.</w:t>
      </w:r>
    </w:p>
    <w:p w:rsidR="00B24266" w:rsidRPr="008D2E34" w:rsidRDefault="4827B4BE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The </w:t>
      </w:r>
      <w:r w:rsidR="00C704BC">
        <w:rPr>
          <w:rFonts w:ascii="Calibri" w:eastAsia="Calibri" w:hAnsi="Calibri" w:cs="Calibri"/>
          <w:sz w:val="24"/>
          <w:szCs w:val="24"/>
        </w:rPr>
        <w:t xml:space="preserve">FGS </w:t>
      </w:r>
      <w:r w:rsidRPr="02F84128">
        <w:rPr>
          <w:rFonts w:ascii="Calibri" w:eastAsia="Calibri" w:hAnsi="Calibri" w:cs="Calibri"/>
          <w:sz w:val="24"/>
          <w:szCs w:val="24"/>
        </w:rPr>
        <w:t>service will offer individuals face to face support from</w:t>
      </w:r>
      <w:r w:rsidR="2E99BCA8" w:rsidRPr="02F84128">
        <w:rPr>
          <w:rFonts w:ascii="Calibri" w:eastAsia="Calibri" w:hAnsi="Calibri" w:cs="Calibri"/>
          <w:sz w:val="24"/>
          <w:szCs w:val="24"/>
        </w:rPr>
        <w:t xml:space="preserve"> N</w:t>
      </w:r>
      <w:r w:rsidR="09664EAD" w:rsidRPr="02F84128">
        <w:rPr>
          <w:rFonts w:ascii="Calibri" w:eastAsia="Calibri" w:hAnsi="Calibri" w:cs="Calibri"/>
          <w:sz w:val="24"/>
          <w:szCs w:val="24"/>
        </w:rPr>
        <w:t>CSCT</w:t>
      </w:r>
      <w:r w:rsidR="3D7CA9B2" w:rsidRPr="02F84128">
        <w:rPr>
          <w:rFonts w:ascii="Calibri" w:eastAsia="Calibri" w:hAnsi="Calibri" w:cs="Calibri"/>
          <w:sz w:val="24"/>
          <w:szCs w:val="24"/>
        </w:rPr>
        <w:t xml:space="preserve"> (National Centre for Smoking Cessation and Training)</w:t>
      </w:r>
      <w:r w:rsidR="09664EAD" w:rsidRPr="02F84128">
        <w:rPr>
          <w:rFonts w:ascii="Calibri" w:eastAsia="Calibri" w:hAnsi="Calibri" w:cs="Calibri"/>
          <w:sz w:val="24"/>
          <w:szCs w:val="24"/>
        </w:rPr>
        <w:t xml:space="preserve"> trained</w:t>
      </w:r>
      <w:r w:rsidRPr="02F84128">
        <w:rPr>
          <w:rFonts w:ascii="Calibri" w:eastAsia="Calibri" w:hAnsi="Calibri" w:cs="Calibri"/>
          <w:sz w:val="24"/>
          <w:szCs w:val="24"/>
        </w:rPr>
        <w:t xml:space="preserve"> Advisors. These dedicated </w:t>
      </w:r>
      <w:r w:rsidR="09664EAD" w:rsidRPr="02F84128">
        <w:rPr>
          <w:rFonts w:ascii="Calibri" w:eastAsia="Calibri" w:hAnsi="Calibri" w:cs="Calibri"/>
          <w:sz w:val="24"/>
          <w:szCs w:val="24"/>
        </w:rPr>
        <w:t>A</w:t>
      </w:r>
      <w:r w:rsidRPr="02F84128">
        <w:rPr>
          <w:rFonts w:ascii="Calibri" w:eastAsia="Calibri" w:hAnsi="Calibri" w:cs="Calibri"/>
          <w:sz w:val="24"/>
          <w:szCs w:val="24"/>
        </w:rPr>
        <w:t>dvis</w:t>
      </w:r>
      <w:r w:rsidR="09664EAD" w:rsidRPr="02F84128">
        <w:rPr>
          <w:rFonts w:ascii="Calibri" w:eastAsia="Calibri" w:hAnsi="Calibri" w:cs="Calibri"/>
          <w:sz w:val="24"/>
          <w:szCs w:val="24"/>
        </w:rPr>
        <w:t>or</w:t>
      </w:r>
      <w:r w:rsidRPr="02F84128">
        <w:rPr>
          <w:rFonts w:ascii="Calibri" w:eastAsia="Calibri" w:hAnsi="Calibri" w:cs="Calibri"/>
          <w:sz w:val="24"/>
          <w:szCs w:val="24"/>
        </w:rPr>
        <w:t xml:space="preserve">s will deliver </w:t>
      </w:r>
      <w:r w:rsidR="55093C34" w:rsidRPr="02F84128">
        <w:rPr>
          <w:rFonts w:ascii="Calibri" w:eastAsia="Calibri" w:hAnsi="Calibri" w:cs="Calibri"/>
          <w:sz w:val="24"/>
          <w:szCs w:val="24"/>
        </w:rPr>
        <w:t xml:space="preserve">behaviour </w:t>
      </w:r>
      <w:r w:rsidR="46F98EB4" w:rsidRPr="02F84128">
        <w:rPr>
          <w:rFonts w:ascii="Calibri" w:eastAsia="Calibri" w:hAnsi="Calibri" w:cs="Calibri"/>
          <w:sz w:val="24"/>
          <w:szCs w:val="24"/>
        </w:rPr>
        <w:t>change sessions</w:t>
      </w:r>
      <w:r w:rsidR="0E39F459" w:rsidRPr="02F84128">
        <w:rPr>
          <w:rFonts w:ascii="Calibri" w:eastAsia="Calibri" w:hAnsi="Calibri" w:cs="Calibri"/>
          <w:sz w:val="24"/>
          <w:szCs w:val="24"/>
        </w:rPr>
        <w:t xml:space="preserve"> in stop smoking, physical activity and adult weight management </w:t>
      </w:r>
      <w:r w:rsidRPr="02F84128">
        <w:rPr>
          <w:rFonts w:ascii="Calibri" w:eastAsia="Calibri" w:hAnsi="Calibri" w:cs="Calibri"/>
          <w:sz w:val="24"/>
          <w:szCs w:val="24"/>
        </w:rPr>
        <w:t xml:space="preserve">based around behaviour change </w:t>
      </w:r>
      <w:r w:rsidR="0E39F459" w:rsidRPr="02F84128">
        <w:rPr>
          <w:rFonts w:ascii="Calibri" w:eastAsia="Calibri" w:hAnsi="Calibri" w:cs="Calibri"/>
          <w:sz w:val="24"/>
          <w:szCs w:val="24"/>
        </w:rPr>
        <w:t xml:space="preserve">principles </w:t>
      </w:r>
      <w:r w:rsidRPr="02F84128">
        <w:rPr>
          <w:rFonts w:ascii="Calibri" w:eastAsia="Calibri" w:hAnsi="Calibri" w:cs="Calibri"/>
          <w:sz w:val="24"/>
          <w:szCs w:val="24"/>
        </w:rPr>
        <w:t>and health coaching techniques.</w:t>
      </w:r>
    </w:p>
    <w:p w:rsidR="00B24266" w:rsidRPr="008D2E34" w:rsidRDefault="0E39F459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As part of </w:t>
      </w:r>
      <w:r w:rsidR="46F98EB4" w:rsidRPr="02F84128">
        <w:rPr>
          <w:rFonts w:ascii="Calibri" w:eastAsia="Calibri" w:hAnsi="Calibri" w:cs="Calibri"/>
          <w:sz w:val="24"/>
          <w:szCs w:val="24"/>
        </w:rPr>
        <w:t xml:space="preserve">the </w:t>
      </w:r>
      <w:r w:rsidR="594584F4" w:rsidRPr="02F84128">
        <w:rPr>
          <w:rFonts w:ascii="Calibri" w:eastAsia="Calibri" w:hAnsi="Calibri" w:cs="Calibri"/>
          <w:sz w:val="24"/>
          <w:szCs w:val="24"/>
        </w:rPr>
        <w:t>FGS</w:t>
      </w:r>
      <w:r w:rsidR="46F98EB4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Pr="02F84128">
        <w:rPr>
          <w:rFonts w:ascii="Calibri" w:eastAsia="Calibri" w:hAnsi="Calibri" w:cs="Calibri"/>
          <w:sz w:val="24"/>
          <w:szCs w:val="24"/>
        </w:rPr>
        <w:t xml:space="preserve">stop </w:t>
      </w:r>
      <w:r w:rsidR="4827B4BE" w:rsidRPr="02F84128">
        <w:rPr>
          <w:rFonts w:ascii="Calibri" w:eastAsia="Calibri" w:hAnsi="Calibri" w:cs="Calibri"/>
          <w:sz w:val="24"/>
          <w:szCs w:val="24"/>
        </w:rPr>
        <w:t xml:space="preserve">smoking </w:t>
      </w:r>
      <w:r w:rsidR="594584F4" w:rsidRPr="02F84128">
        <w:rPr>
          <w:rFonts w:ascii="Calibri" w:eastAsia="Calibri" w:hAnsi="Calibri" w:cs="Calibri"/>
          <w:sz w:val="24"/>
          <w:szCs w:val="24"/>
        </w:rPr>
        <w:t xml:space="preserve">offer FGS </w:t>
      </w:r>
      <w:r w:rsidRPr="02F84128">
        <w:rPr>
          <w:rFonts w:ascii="Calibri" w:eastAsia="Calibri" w:hAnsi="Calibri" w:cs="Calibri"/>
          <w:sz w:val="24"/>
          <w:szCs w:val="24"/>
        </w:rPr>
        <w:t>will</w:t>
      </w:r>
      <w:r w:rsidR="77353D22" w:rsidRPr="02F84128">
        <w:rPr>
          <w:rFonts w:ascii="Calibri" w:eastAsia="Calibri" w:hAnsi="Calibri" w:cs="Calibri"/>
          <w:sz w:val="24"/>
          <w:szCs w:val="24"/>
        </w:rPr>
        <w:t>, following a pre-quit assessment,</w:t>
      </w:r>
      <w:r w:rsidRPr="02F84128">
        <w:rPr>
          <w:rFonts w:ascii="Calibri" w:eastAsia="Calibri" w:hAnsi="Calibri" w:cs="Calibri"/>
          <w:sz w:val="24"/>
          <w:szCs w:val="24"/>
        </w:rPr>
        <w:t xml:space="preserve"> provide </w:t>
      </w:r>
      <w:r w:rsidR="4A86296E" w:rsidRPr="02F84128">
        <w:rPr>
          <w:rFonts w:ascii="Calibri" w:eastAsia="Calibri" w:hAnsi="Calibri" w:cs="Calibri"/>
          <w:sz w:val="24"/>
          <w:szCs w:val="24"/>
        </w:rPr>
        <w:t>structured, multi session support</w:t>
      </w:r>
      <w:r w:rsidRPr="02F84128">
        <w:rPr>
          <w:rFonts w:ascii="Calibri" w:eastAsia="Calibri" w:hAnsi="Calibri" w:cs="Calibri"/>
          <w:sz w:val="24"/>
          <w:szCs w:val="24"/>
        </w:rPr>
        <w:t xml:space="preserve"> across a 12</w:t>
      </w:r>
      <w:r w:rsidR="0B482A52" w:rsidRPr="02F84128">
        <w:rPr>
          <w:rFonts w:ascii="Calibri" w:eastAsia="Calibri" w:hAnsi="Calibri" w:cs="Calibri"/>
          <w:sz w:val="24"/>
          <w:szCs w:val="24"/>
        </w:rPr>
        <w:t>-</w:t>
      </w:r>
      <w:r w:rsidRPr="02F84128">
        <w:rPr>
          <w:rFonts w:ascii="Calibri" w:eastAsia="Calibri" w:hAnsi="Calibri" w:cs="Calibri"/>
          <w:sz w:val="24"/>
          <w:szCs w:val="24"/>
        </w:rPr>
        <w:t xml:space="preserve">week timeframe to clients who wish to quit smoking, including </w:t>
      </w:r>
      <w:r w:rsidR="47B2FA8A" w:rsidRPr="02F84128">
        <w:rPr>
          <w:rFonts w:ascii="Calibri" w:eastAsia="Calibri" w:hAnsi="Calibri" w:cs="Calibri"/>
          <w:sz w:val="24"/>
          <w:szCs w:val="24"/>
        </w:rPr>
        <w:t>access to</w:t>
      </w:r>
      <w:r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65CDB31C" w:rsidRPr="02F84128">
        <w:rPr>
          <w:rFonts w:ascii="Calibri" w:eastAsia="Calibri" w:hAnsi="Calibri" w:cs="Calibri"/>
          <w:sz w:val="24"/>
          <w:szCs w:val="24"/>
        </w:rPr>
        <w:t xml:space="preserve">free </w:t>
      </w:r>
      <w:r w:rsidRPr="02F84128">
        <w:rPr>
          <w:rFonts w:ascii="Calibri" w:eastAsia="Calibri" w:hAnsi="Calibri" w:cs="Calibri"/>
          <w:sz w:val="24"/>
          <w:szCs w:val="24"/>
        </w:rPr>
        <w:t>NRT</w:t>
      </w:r>
      <w:r w:rsidR="47B2FA8A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23E30C0E" w:rsidRPr="02F84128">
        <w:rPr>
          <w:rFonts w:ascii="Calibri" w:eastAsia="Calibri" w:hAnsi="Calibri" w:cs="Calibri"/>
          <w:sz w:val="24"/>
          <w:szCs w:val="24"/>
        </w:rPr>
        <w:t>through Suffolk Pharmacies.</w:t>
      </w:r>
      <w:r w:rsidR="47B2FA8A" w:rsidRPr="02F84128">
        <w:rPr>
          <w:rFonts w:ascii="Calibri" w:eastAsia="Calibri" w:hAnsi="Calibri" w:cs="Calibri"/>
          <w:sz w:val="24"/>
          <w:szCs w:val="24"/>
        </w:rPr>
        <w:t xml:space="preserve"> </w:t>
      </w:r>
    </w:p>
    <w:p w:rsidR="00D93028" w:rsidRPr="008D2E34" w:rsidRDefault="4A86296E" w:rsidP="02F84128">
      <w:pPr>
        <w:pStyle w:val="ListParagraph"/>
        <w:numPr>
          <w:ilvl w:val="1"/>
          <w:numId w:val="1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Pharmacies will supply the NRT </w:t>
      </w:r>
      <w:r w:rsidR="77353D22" w:rsidRPr="02F84128">
        <w:rPr>
          <w:rFonts w:ascii="Calibri" w:eastAsia="Calibri" w:hAnsi="Calibri" w:cs="Calibri"/>
          <w:sz w:val="24"/>
          <w:szCs w:val="24"/>
        </w:rPr>
        <w:t xml:space="preserve">to clients referred by </w:t>
      </w:r>
      <w:r w:rsidR="24448417" w:rsidRPr="02F84128">
        <w:rPr>
          <w:rFonts w:ascii="Calibri" w:eastAsia="Calibri" w:hAnsi="Calibri" w:cs="Calibri"/>
          <w:sz w:val="24"/>
          <w:szCs w:val="24"/>
        </w:rPr>
        <w:t xml:space="preserve">FGS </w:t>
      </w:r>
      <w:r w:rsidR="072219F3" w:rsidRPr="02F84128">
        <w:rPr>
          <w:rFonts w:ascii="Calibri" w:eastAsia="Calibri" w:hAnsi="Calibri" w:cs="Calibri"/>
          <w:sz w:val="24"/>
          <w:szCs w:val="24"/>
        </w:rPr>
        <w:t xml:space="preserve">Stop </w:t>
      </w:r>
      <w:r w:rsidR="23E30C0E" w:rsidRPr="02F84128">
        <w:rPr>
          <w:rFonts w:ascii="Calibri" w:eastAsia="Calibri" w:hAnsi="Calibri" w:cs="Calibri"/>
          <w:sz w:val="24"/>
          <w:szCs w:val="24"/>
        </w:rPr>
        <w:t>Smoking support services.</w:t>
      </w:r>
    </w:p>
    <w:p w:rsidR="6C023618" w:rsidRDefault="6C023618" w:rsidP="45BC9E2D">
      <w:pPr>
        <w:pStyle w:val="ListParagraph"/>
        <w:numPr>
          <w:ilvl w:val="1"/>
          <w:numId w:val="1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45BC9E2D">
        <w:rPr>
          <w:rFonts w:ascii="Calibri" w:eastAsia="Calibri" w:hAnsi="Calibri" w:cs="Calibri"/>
          <w:sz w:val="24"/>
          <w:szCs w:val="24"/>
        </w:rPr>
        <w:t>Where a pharmacy is signed up to the NHSE Advanced Community Pharmacy Contractual Framework</w:t>
      </w:r>
      <w:r w:rsidR="26CF092B" w:rsidRPr="45BC9E2D">
        <w:rPr>
          <w:rFonts w:ascii="Calibri" w:eastAsia="Calibri" w:hAnsi="Calibri" w:cs="Calibri"/>
          <w:sz w:val="24"/>
          <w:szCs w:val="24"/>
        </w:rPr>
        <w:t xml:space="preserve"> – </w:t>
      </w:r>
      <w:r w:rsidR="00245451">
        <w:rPr>
          <w:rFonts w:ascii="Calibri" w:eastAsia="Calibri" w:hAnsi="Calibri" w:cs="Calibri"/>
          <w:sz w:val="24"/>
          <w:szCs w:val="24"/>
        </w:rPr>
        <w:t>S</w:t>
      </w:r>
      <w:r w:rsidR="26CF092B" w:rsidRPr="45BC9E2D">
        <w:rPr>
          <w:rFonts w:ascii="Calibri" w:eastAsia="Calibri" w:hAnsi="Calibri" w:cs="Calibri"/>
          <w:sz w:val="24"/>
          <w:szCs w:val="24"/>
        </w:rPr>
        <w:t xml:space="preserve">moking </w:t>
      </w:r>
      <w:r w:rsidR="00245451">
        <w:rPr>
          <w:rFonts w:ascii="Calibri" w:eastAsia="Calibri" w:hAnsi="Calibri" w:cs="Calibri"/>
          <w:sz w:val="24"/>
          <w:szCs w:val="24"/>
        </w:rPr>
        <w:t>C</w:t>
      </w:r>
      <w:r w:rsidR="26CF092B" w:rsidRPr="45BC9E2D">
        <w:rPr>
          <w:rFonts w:ascii="Calibri" w:eastAsia="Calibri" w:hAnsi="Calibri" w:cs="Calibri"/>
          <w:sz w:val="24"/>
          <w:szCs w:val="24"/>
        </w:rPr>
        <w:t xml:space="preserve">essation </w:t>
      </w:r>
      <w:r w:rsidR="00245451">
        <w:rPr>
          <w:rFonts w:ascii="Calibri" w:eastAsia="Calibri" w:hAnsi="Calibri" w:cs="Calibri"/>
          <w:sz w:val="24"/>
          <w:szCs w:val="24"/>
        </w:rPr>
        <w:t>S</w:t>
      </w:r>
      <w:r w:rsidR="26CF092B" w:rsidRPr="45BC9E2D">
        <w:rPr>
          <w:rFonts w:ascii="Calibri" w:eastAsia="Calibri" w:hAnsi="Calibri" w:cs="Calibri"/>
          <w:sz w:val="24"/>
          <w:szCs w:val="24"/>
        </w:rPr>
        <w:t>ervice</w:t>
      </w:r>
      <w:r w:rsidR="00271670">
        <w:rPr>
          <w:rFonts w:ascii="Calibri" w:eastAsia="Calibri" w:hAnsi="Calibri" w:cs="Calibri"/>
          <w:sz w:val="24"/>
          <w:szCs w:val="24"/>
        </w:rPr>
        <w:t xml:space="preserve"> </w:t>
      </w:r>
      <w:r w:rsidR="00015007">
        <w:rPr>
          <w:rFonts w:ascii="Calibri" w:eastAsia="Calibri" w:hAnsi="Calibri" w:cs="Calibri"/>
          <w:sz w:val="24"/>
          <w:szCs w:val="24"/>
        </w:rPr>
        <w:t>(</w:t>
      </w:r>
      <w:hyperlink r:id="rId10" w:history="1">
        <w:r w:rsidR="00015007" w:rsidRPr="00FF5773">
          <w:rPr>
            <w:rStyle w:val="Hyperlink"/>
            <w:rFonts w:ascii="Calibri" w:eastAsia="Calibri" w:hAnsi="Calibri" w:cs="Calibri"/>
            <w:sz w:val="24"/>
            <w:szCs w:val="24"/>
          </w:rPr>
          <w:t>https://www.nhsbsa.nhs.uk/pharmacies-gp-practices-and-appliance-contractors/dispensing-contractors-information/nhs-smoking-cessation-service-referral-secondary-care-community-pharmacy</w:t>
        </w:r>
      </w:hyperlink>
      <w:r w:rsidR="03EE68DC" w:rsidRPr="47E9E450">
        <w:rPr>
          <w:rFonts w:ascii="Calibri" w:eastAsia="Calibri" w:hAnsi="Calibri" w:cs="Calibri"/>
          <w:sz w:val="24"/>
          <w:szCs w:val="24"/>
        </w:rPr>
        <w:t xml:space="preserve">) </w:t>
      </w:r>
      <w:r w:rsidRPr="45BC9E2D">
        <w:rPr>
          <w:rFonts w:ascii="Calibri" w:eastAsia="Calibri" w:hAnsi="Calibri" w:cs="Calibri"/>
          <w:sz w:val="24"/>
          <w:szCs w:val="24"/>
        </w:rPr>
        <w:t xml:space="preserve">all costs </w:t>
      </w:r>
      <w:r w:rsidR="3C34CFD2" w:rsidRPr="45BC9E2D">
        <w:rPr>
          <w:rFonts w:ascii="Calibri" w:eastAsia="Calibri" w:hAnsi="Calibri" w:cs="Calibri"/>
          <w:sz w:val="24"/>
          <w:szCs w:val="24"/>
        </w:rPr>
        <w:t xml:space="preserve">associated with support and NRT supply must be </w:t>
      </w:r>
      <w:r w:rsidR="6573EE5C" w:rsidRPr="45BC9E2D">
        <w:rPr>
          <w:rFonts w:ascii="Calibri" w:eastAsia="Calibri" w:hAnsi="Calibri" w:cs="Calibri"/>
          <w:sz w:val="24"/>
          <w:szCs w:val="24"/>
        </w:rPr>
        <w:t xml:space="preserve">claimed </w:t>
      </w:r>
      <w:r w:rsidR="3C34CFD2" w:rsidRPr="45BC9E2D">
        <w:rPr>
          <w:rFonts w:ascii="Calibri" w:eastAsia="Calibri" w:hAnsi="Calibri" w:cs="Calibri"/>
          <w:sz w:val="24"/>
          <w:szCs w:val="24"/>
        </w:rPr>
        <w:t xml:space="preserve">through </w:t>
      </w:r>
      <w:r w:rsidR="387D664F" w:rsidRPr="45BC9E2D">
        <w:rPr>
          <w:rFonts w:ascii="Calibri" w:eastAsia="Calibri" w:hAnsi="Calibri" w:cs="Calibri"/>
          <w:sz w:val="24"/>
          <w:szCs w:val="24"/>
        </w:rPr>
        <w:t xml:space="preserve">NHS Business Services Authority </w:t>
      </w:r>
      <w:r w:rsidR="3C34CFD2" w:rsidRPr="45BC9E2D">
        <w:rPr>
          <w:rFonts w:ascii="Calibri" w:eastAsia="Calibri" w:hAnsi="Calibri" w:cs="Calibri"/>
          <w:sz w:val="24"/>
          <w:szCs w:val="24"/>
        </w:rPr>
        <w:t>and no charge</w:t>
      </w:r>
      <w:r w:rsidR="4B2CF759" w:rsidRPr="45BC9E2D">
        <w:rPr>
          <w:rFonts w:ascii="Calibri" w:eastAsia="Calibri" w:hAnsi="Calibri" w:cs="Calibri"/>
          <w:sz w:val="24"/>
          <w:szCs w:val="24"/>
        </w:rPr>
        <w:t>s</w:t>
      </w:r>
      <w:r w:rsidR="3C34CFD2" w:rsidRPr="45BC9E2D">
        <w:rPr>
          <w:rFonts w:ascii="Calibri" w:eastAsia="Calibri" w:hAnsi="Calibri" w:cs="Calibri"/>
          <w:sz w:val="24"/>
          <w:szCs w:val="24"/>
        </w:rPr>
        <w:t xml:space="preserve"> should be </w:t>
      </w:r>
      <w:r w:rsidR="387713A0" w:rsidRPr="45BC9E2D">
        <w:rPr>
          <w:rFonts w:ascii="Calibri" w:eastAsia="Calibri" w:hAnsi="Calibri" w:cs="Calibri"/>
          <w:sz w:val="24"/>
          <w:szCs w:val="24"/>
        </w:rPr>
        <w:t xml:space="preserve">claimed </w:t>
      </w:r>
      <w:r w:rsidR="00245451">
        <w:rPr>
          <w:rFonts w:ascii="Calibri" w:eastAsia="Calibri" w:hAnsi="Calibri" w:cs="Calibri"/>
          <w:sz w:val="24"/>
          <w:szCs w:val="24"/>
        </w:rPr>
        <w:t>through this</w:t>
      </w:r>
      <w:r w:rsidR="3C34CFD2" w:rsidRPr="45BC9E2D">
        <w:rPr>
          <w:rFonts w:ascii="Calibri" w:eastAsia="Calibri" w:hAnsi="Calibri" w:cs="Calibri"/>
          <w:sz w:val="24"/>
          <w:szCs w:val="24"/>
        </w:rPr>
        <w:t xml:space="preserve"> arrangement.</w:t>
      </w:r>
    </w:p>
    <w:p w:rsidR="02F84128" w:rsidRDefault="02F84128" w:rsidP="02F84128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8D2E34" w:rsidRDefault="1B60B41A" w:rsidP="02F8412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2F84128">
        <w:rPr>
          <w:rFonts w:ascii="Calibri" w:eastAsia="Calibri" w:hAnsi="Calibri" w:cs="Calibri"/>
          <w:b/>
          <w:bCs/>
          <w:sz w:val="24"/>
          <w:szCs w:val="24"/>
        </w:rPr>
        <w:t>Service Model</w:t>
      </w:r>
    </w:p>
    <w:p w:rsidR="008D2E34" w:rsidRPr="008D2E34" w:rsidRDefault="62CCF992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>Advisors from the</w:t>
      </w:r>
      <w:r w:rsidR="1B60B41A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23E30C0E" w:rsidRPr="02F84128">
        <w:rPr>
          <w:rFonts w:ascii="Calibri" w:eastAsia="Calibri" w:hAnsi="Calibri" w:cs="Calibri"/>
          <w:sz w:val="24"/>
          <w:szCs w:val="24"/>
        </w:rPr>
        <w:t xml:space="preserve">local </w:t>
      </w:r>
      <w:r w:rsidR="6E63CFDD" w:rsidRPr="02F84128">
        <w:rPr>
          <w:rFonts w:ascii="Calibri" w:eastAsia="Calibri" w:hAnsi="Calibri" w:cs="Calibri"/>
          <w:sz w:val="24"/>
          <w:szCs w:val="24"/>
        </w:rPr>
        <w:t xml:space="preserve">Stop </w:t>
      </w:r>
      <w:r w:rsidR="23E30C0E" w:rsidRPr="02F84128">
        <w:rPr>
          <w:rFonts w:ascii="Calibri" w:eastAsia="Calibri" w:hAnsi="Calibri" w:cs="Calibri"/>
          <w:sz w:val="24"/>
          <w:szCs w:val="24"/>
        </w:rPr>
        <w:t xml:space="preserve">Smoking </w:t>
      </w:r>
      <w:r w:rsidRPr="02F84128">
        <w:rPr>
          <w:rFonts w:ascii="Calibri" w:eastAsia="Calibri" w:hAnsi="Calibri" w:cs="Calibri"/>
          <w:sz w:val="24"/>
          <w:szCs w:val="24"/>
        </w:rPr>
        <w:t xml:space="preserve">Service </w:t>
      </w:r>
      <w:r w:rsidR="1B60B41A" w:rsidRPr="02F84128">
        <w:rPr>
          <w:rFonts w:ascii="Calibri" w:eastAsia="Calibri" w:hAnsi="Calibri" w:cs="Calibri"/>
          <w:sz w:val="24"/>
          <w:szCs w:val="24"/>
        </w:rPr>
        <w:t>will agree with the client which NRT</w:t>
      </w:r>
      <w:r w:rsidR="6CACB317" w:rsidRPr="02F84128">
        <w:rPr>
          <w:rFonts w:ascii="Calibri" w:eastAsia="Calibri" w:hAnsi="Calibri" w:cs="Calibri"/>
          <w:sz w:val="24"/>
          <w:szCs w:val="24"/>
        </w:rPr>
        <w:t xml:space="preserve"> treatment they will receive.</w:t>
      </w:r>
    </w:p>
    <w:p w:rsidR="008D2E34" w:rsidRPr="008D2E34" w:rsidRDefault="6CACB317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The </w:t>
      </w:r>
      <w:r w:rsidR="62CCF992" w:rsidRPr="02F84128">
        <w:rPr>
          <w:rFonts w:ascii="Calibri" w:eastAsia="Calibri" w:hAnsi="Calibri" w:cs="Calibri"/>
          <w:sz w:val="24"/>
          <w:szCs w:val="24"/>
        </w:rPr>
        <w:t xml:space="preserve">Advisor </w:t>
      </w:r>
      <w:r w:rsidRPr="02F84128">
        <w:rPr>
          <w:rFonts w:ascii="Calibri" w:eastAsia="Calibri" w:hAnsi="Calibri" w:cs="Calibri"/>
          <w:sz w:val="24"/>
          <w:szCs w:val="24"/>
        </w:rPr>
        <w:t xml:space="preserve">will </w:t>
      </w:r>
      <w:r w:rsidR="4497847D" w:rsidRPr="02F84128">
        <w:rPr>
          <w:rFonts w:ascii="Calibri" w:eastAsia="Calibri" w:hAnsi="Calibri" w:cs="Calibri"/>
          <w:sz w:val="24"/>
          <w:szCs w:val="24"/>
        </w:rPr>
        <w:t xml:space="preserve">complete an assessment of the client to identify the </w:t>
      </w:r>
      <w:r w:rsidR="0C030F4B" w:rsidRPr="02F84128">
        <w:rPr>
          <w:rFonts w:ascii="Calibri" w:eastAsia="Calibri" w:hAnsi="Calibri" w:cs="Calibri"/>
          <w:sz w:val="24"/>
          <w:szCs w:val="24"/>
        </w:rPr>
        <w:t>most suitable NRT product</w:t>
      </w:r>
      <w:r w:rsidRPr="02F84128">
        <w:rPr>
          <w:rFonts w:ascii="Calibri" w:eastAsia="Calibri" w:hAnsi="Calibri" w:cs="Calibri"/>
          <w:sz w:val="24"/>
          <w:szCs w:val="24"/>
        </w:rPr>
        <w:t>.</w:t>
      </w:r>
      <w:r w:rsidR="0C030F4B" w:rsidRPr="02F84128">
        <w:rPr>
          <w:rFonts w:ascii="Calibri" w:eastAsia="Calibri" w:hAnsi="Calibri" w:cs="Calibri"/>
          <w:sz w:val="24"/>
          <w:szCs w:val="24"/>
        </w:rPr>
        <w:t xml:space="preserve"> All details </w:t>
      </w:r>
      <w:r w:rsidR="59323F99" w:rsidRPr="02F84128">
        <w:rPr>
          <w:rFonts w:ascii="Calibri" w:eastAsia="Calibri" w:hAnsi="Calibri" w:cs="Calibri"/>
          <w:sz w:val="24"/>
          <w:szCs w:val="24"/>
        </w:rPr>
        <w:t>will be logged into a case management system.</w:t>
      </w:r>
    </w:p>
    <w:p w:rsidR="008D2E34" w:rsidRPr="008D2E34" w:rsidRDefault="6CACB317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The client </w:t>
      </w:r>
      <w:r w:rsidR="52F05D69" w:rsidRPr="02F84128">
        <w:rPr>
          <w:rFonts w:ascii="Calibri" w:eastAsia="Calibri" w:hAnsi="Calibri" w:cs="Calibri"/>
          <w:sz w:val="24"/>
          <w:szCs w:val="24"/>
        </w:rPr>
        <w:t xml:space="preserve">will present at their chosen pharmacy </w:t>
      </w:r>
      <w:r w:rsidR="4AF57206" w:rsidRPr="02F84128">
        <w:rPr>
          <w:rFonts w:ascii="Calibri" w:eastAsia="Calibri" w:hAnsi="Calibri" w:cs="Calibri"/>
          <w:sz w:val="24"/>
          <w:szCs w:val="24"/>
        </w:rPr>
        <w:t>confirming their name.</w:t>
      </w:r>
      <w:r w:rsidR="52F05D69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00826210">
        <w:rPr>
          <w:rFonts w:ascii="Calibri" w:eastAsia="Calibri" w:hAnsi="Calibri" w:cs="Calibri"/>
          <w:sz w:val="24"/>
          <w:szCs w:val="24"/>
        </w:rPr>
        <w:t xml:space="preserve">An </w:t>
      </w:r>
      <w:r w:rsidR="00177E6D">
        <w:rPr>
          <w:rFonts w:ascii="Calibri" w:eastAsia="Calibri" w:hAnsi="Calibri" w:cs="Calibri"/>
          <w:sz w:val="24"/>
          <w:szCs w:val="24"/>
        </w:rPr>
        <w:t>appropriate clinical staff</w:t>
      </w:r>
      <w:r w:rsidR="4AF57206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00826210">
        <w:rPr>
          <w:rFonts w:ascii="Calibri" w:eastAsia="Calibri" w:hAnsi="Calibri" w:cs="Calibri"/>
          <w:sz w:val="24"/>
          <w:szCs w:val="24"/>
        </w:rPr>
        <w:t xml:space="preserve">member </w:t>
      </w:r>
      <w:r w:rsidR="4AF57206" w:rsidRPr="02F84128">
        <w:rPr>
          <w:rFonts w:ascii="Calibri" w:eastAsia="Calibri" w:hAnsi="Calibri" w:cs="Calibri"/>
          <w:sz w:val="24"/>
          <w:szCs w:val="24"/>
        </w:rPr>
        <w:t xml:space="preserve">will then be able to locate the </w:t>
      </w:r>
      <w:r w:rsidR="00347F6A" w:rsidRPr="02F84128">
        <w:rPr>
          <w:rFonts w:ascii="Calibri" w:eastAsia="Calibri" w:hAnsi="Calibri" w:cs="Calibri"/>
          <w:sz w:val="24"/>
          <w:szCs w:val="24"/>
        </w:rPr>
        <w:t>client’s</w:t>
      </w:r>
      <w:r w:rsidR="4AF57206" w:rsidRPr="02F84128">
        <w:rPr>
          <w:rFonts w:ascii="Calibri" w:eastAsia="Calibri" w:hAnsi="Calibri" w:cs="Calibri"/>
          <w:sz w:val="24"/>
          <w:szCs w:val="24"/>
        </w:rPr>
        <w:t xml:space="preserve"> details on </w:t>
      </w:r>
      <w:proofErr w:type="spellStart"/>
      <w:r w:rsidR="00347F6A" w:rsidRPr="02F84128">
        <w:rPr>
          <w:rFonts w:ascii="Calibri" w:eastAsia="Calibri" w:hAnsi="Calibri" w:cs="Calibri"/>
          <w:sz w:val="24"/>
          <w:szCs w:val="24"/>
        </w:rPr>
        <w:t>PharmOutcomes</w:t>
      </w:r>
      <w:proofErr w:type="spellEnd"/>
      <w:r w:rsidR="4AF57206" w:rsidRPr="02F84128">
        <w:rPr>
          <w:rFonts w:ascii="Calibri" w:eastAsia="Calibri" w:hAnsi="Calibri" w:cs="Calibri"/>
          <w:sz w:val="24"/>
          <w:szCs w:val="24"/>
        </w:rPr>
        <w:t xml:space="preserve"> where</w:t>
      </w:r>
      <w:r w:rsidR="5CC4BC49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168EEE94" w:rsidRPr="02F84128">
        <w:rPr>
          <w:rFonts w:ascii="Calibri" w:eastAsia="Calibri" w:hAnsi="Calibri" w:cs="Calibri"/>
          <w:sz w:val="24"/>
          <w:szCs w:val="24"/>
        </w:rPr>
        <w:t>all the information required by the pharmacy (</w:t>
      </w:r>
      <w:r w:rsidR="5CC4BC49" w:rsidRPr="02F84128">
        <w:rPr>
          <w:rFonts w:ascii="Calibri" w:eastAsia="Calibri" w:hAnsi="Calibri" w:cs="Calibri"/>
          <w:sz w:val="24"/>
          <w:szCs w:val="24"/>
        </w:rPr>
        <w:t>type of NRT</w:t>
      </w:r>
      <w:r w:rsidR="642C1E50" w:rsidRPr="02F84128">
        <w:rPr>
          <w:rFonts w:ascii="Calibri" w:eastAsia="Calibri" w:hAnsi="Calibri" w:cs="Calibri"/>
          <w:sz w:val="24"/>
          <w:szCs w:val="24"/>
        </w:rPr>
        <w:t>, strength, brand, quantity) w</w:t>
      </w:r>
      <w:r w:rsidR="76DF12A3" w:rsidRPr="02F84128">
        <w:rPr>
          <w:rFonts w:ascii="Calibri" w:eastAsia="Calibri" w:hAnsi="Calibri" w:cs="Calibri"/>
          <w:sz w:val="24"/>
          <w:szCs w:val="24"/>
        </w:rPr>
        <w:t>ill clearly be stated</w:t>
      </w:r>
      <w:r w:rsidR="6E3F1447" w:rsidRPr="02F84128">
        <w:rPr>
          <w:rFonts w:ascii="Calibri" w:eastAsia="Calibri" w:hAnsi="Calibri" w:cs="Calibri"/>
          <w:sz w:val="24"/>
          <w:szCs w:val="24"/>
        </w:rPr>
        <w:t>.</w:t>
      </w:r>
      <w:r w:rsidR="1905F790" w:rsidRPr="02F84128">
        <w:rPr>
          <w:rFonts w:ascii="Calibri" w:eastAsia="Calibri" w:hAnsi="Calibri" w:cs="Calibri"/>
          <w:sz w:val="24"/>
          <w:szCs w:val="24"/>
        </w:rPr>
        <w:t xml:space="preserve"> Where brand isn’t stated</w:t>
      </w:r>
      <w:r w:rsidR="3ACCEC38" w:rsidRPr="02F84128">
        <w:rPr>
          <w:rFonts w:ascii="Calibri" w:eastAsia="Calibri" w:hAnsi="Calibri" w:cs="Calibri"/>
          <w:sz w:val="24"/>
          <w:szCs w:val="24"/>
        </w:rPr>
        <w:t>,</w:t>
      </w:r>
      <w:r w:rsidR="1905F790" w:rsidRPr="02F84128">
        <w:rPr>
          <w:rFonts w:ascii="Calibri" w:eastAsia="Calibri" w:hAnsi="Calibri" w:cs="Calibri"/>
          <w:sz w:val="24"/>
          <w:szCs w:val="24"/>
        </w:rPr>
        <w:t xml:space="preserve"> the most cost-effective choice for each product type should be considered the preferred choice</w:t>
      </w:r>
      <w:r w:rsidR="176A2B05" w:rsidRPr="02F84128">
        <w:rPr>
          <w:rFonts w:ascii="Calibri" w:eastAsia="Calibri" w:hAnsi="Calibri" w:cs="Calibri"/>
          <w:sz w:val="24"/>
          <w:szCs w:val="24"/>
        </w:rPr>
        <w:t xml:space="preserve"> unless the patient has a specific preference</w:t>
      </w:r>
      <w:r w:rsidR="1905F790" w:rsidRPr="02F84128">
        <w:rPr>
          <w:rFonts w:ascii="Calibri" w:eastAsia="Calibri" w:hAnsi="Calibri" w:cs="Calibri"/>
          <w:sz w:val="24"/>
          <w:szCs w:val="24"/>
        </w:rPr>
        <w:t xml:space="preserve">. </w:t>
      </w:r>
    </w:p>
    <w:p w:rsidR="7E540FAC" w:rsidRDefault="7E540FAC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The </w:t>
      </w:r>
      <w:r w:rsidR="004D09A3">
        <w:rPr>
          <w:rFonts w:ascii="Calibri" w:eastAsia="Calibri" w:hAnsi="Calibri" w:cs="Calibri"/>
          <w:sz w:val="24"/>
          <w:szCs w:val="24"/>
        </w:rPr>
        <w:t xml:space="preserve">appropriate clinical staff </w:t>
      </w:r>
      <w:r w:rsidRPr="02F84128">
        <w:rPr>
          <w:rFonts w:ascii="Calibri" w:eastAsia="Calibri" w:hAnsi="Calibri" w:cs="Calibri"/>
          <w:sz w:val="24"/>
          <w:szCs w:val="24"/>
        </w:rPr>
        <w:t xml:space="preserve">will complete the relevant information on </w:t>
      </w:r>
      <w:proofErr w:type="spellStart"/>
      <w:r w:rsidRPr="02F84128">
        <w:rPr>
          <w:rFonts w:ascii="Calibri" w:eastAsia="Calibri" w:hAnsi="Calibri" w:cs="Calibri"/>
          <w:sz w:val="24"/>
          <w:szCs w:val="24"/>
        </w:rPr>
        <w:t>PharmOutcomes</w:t>
      </w:r>
      <w:proofErr w:type="spellEnd"/>
      <w:r w:rsidRPr="02F84128">
        <w:rPr>
          <w:rFonts w:ascii="Calibri" w:eastAsia="Calibri" w:hAnsi="Calibri" w:cs="Calibri"/>
          <w:sz w:val="24"/>
          <w:szCs w:val="24"/>
        </w:rPr>
        <w:t xml:space="preserve"> and issue the client with the stipulated NRT. </w:t>
      </w:r>
    </w:p>
    <w:p w:rsidR="352242D7" w:rsidRDefault="352242D7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The </w:t>
      </w:r>
      <w:r w:rsidR="004D09A3">
        <w:rPr>
          <w:rFonts w:ascii="Calibri" w:eastAsia="Calibri" w:hAnsi="Calibri" w:cs="Calibri"/>
          <w:sz w:val="24"/>
          <w:szCs w:val="24"/>
        </w:rPr>
        <w:t>appropriate clinical staff</w:t>
      </w:r>
      <w:r w:rsidRPr="02F84128">
        <w:rPr>
          <w:rFonts w:ascii="Calibri" w:eastAsia="Calibri" w:hAnsi="Calibri" w:cs="Calibri"/>
          <w:sz w:val="24"/>
          <w:szCs w:val="24"/>
        </w:rPr>
        <w:t xml:space="preserve"> shall have the flexibility to make minor adjustments to the quantity</w:t>
      </w:r>
      <w:r w:rsidR="5B517665" w:rsidRPr="02F84128">
        <w:rPr>
          <w:rFonts w:ascii="Calibri" w:eastAsia="Calibri" w:hAnsi="Calibri" w:cs="Calibri"/>
          <w:sz w:val="24"/>
          <w:szCs w:val="24"/>
        </w:rPr>
        <w:t xml:space="preserve"> supplied by + or – 10% to take account of pack sizes. For example, where 36 i</w:t>
      </w:r>
      <w:r w:rsidR="714B3EBC" w:rsidRPr="02F84128">
        <w:rPr>
          <w:rFonts w:ascii="Calibri" w:eastAsia="Calibri" w:hAnsi="Calibri" w:cs="Calibri"/>
          <w:sz w:val="24"/>
          <w:szCs w:val="24"/>
        </w:rPr>
        <w:t xml:space="preserve">tems </w:t>
      </w:r>
      <w:r w:rsidR="7312F8F3" w:rsidRPr="02F84128">
        <w:rPr>
          <w:rFonts w:ascii="Calibri" w:eastAsia="Calibri" w:hAnsi="Calibri" w:cs="Calibri"/>
          <w:sz w:val="24"/>
          <w:szCs w:val="24"/>
        </w:rPr>
        <w:t>are to be supplied</w:t>
      </w:r>
      <w:r w:rsidR="714B3EBC" w:rsidRPr="02F84128">
        <w:rPr>
          <w:rFonts w:ascii="Calibri" w:eastAsia="Calibri" w:hAnsi="Calibri" w:cs="Calibri"/>
          <w:sz w:val="24"/>
          <w:szCs w:val="24"/>
        </w:rPr>
        <w:t xml:space="preserve"> but the item is supplied in packs of 20, supplying two packs</w:t>
      </w:r>
      <w:r w:rsidR="5286F5C0" w:rsidRPr="02F84128">
        <w:rPr>
          <w:rFonts w:ascii="Calibri" w:eastAsia="Calibri" w:hAnsi="Calibri" w:cs="Calibri"/>
          <w:sz w:val="24"/>
          <w:szCs w:val="24"/>
        </w:rPr>
        <w:t xml:space="preserve"> of 20,</w:t>
      </w:r>
      <w:r w:rsidR="714B3EBC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6C329F46" w:rsidRPr="02F84128">
        <w:rPr>
          <w:rFonts w:ascii="Calibri" w:eastAsia="Calibri" w:hAnsi="Calibri" w:cs="Calibri"/>
          <w:sz w:val="24"/>
          <w:szCs w:val="24"/>
        </w:rPr>
        <w:t>totalling 40 items</w:t>
      </w:r>
      <w:r w:rsidR="4619F367" w:rsidRPr="02F84128">
        <w:rPr>
          <w:rFonts w:ascii="Calibri" w:eastAsia="Calibri" w:hAnsi="Calibri" w:cs="Calibri"/>
          <w:sz w:val="24"/>
          <w:szCs w:val="24"/>
        </w:rPr>
        <w:t>,</w:t>
      </w:r>
      <w:r w:rsidR="6C329F46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714B3EBC" w:rsidRPr="02F84128">
        <w:rPr>
          <w:rFonts w:ascii="Calibri" w:eastAsia="Calibri" w:hAnsi="Calibri" w:cs="Calibri"/>
          <w:sz w:val="24"/>
          <w:szCs w:val="24"/>
        </w:rPr>
        <w:t>would be considered appropriate.</w:t>
      </w:r>
      <w:r w:rsidRPr="02F84128">
        <w:rPr>
          <w:rFonts w:ascii="Calibri" w:eastAsia="Calibri" w:hAnsi="Calibri" w:cs="Calibri"/>
          <w:sz w:val="24"/>
          <w:szCs w:val="24"/>
        </w:rPr>
        <w:t xml:space="preserve"> </w:t>
      </w:r>
    </w:p>
    <w:p w:rsidR="008D2E34" w:rsidRPr="008D2E34" w:rsidRDefault="008D2E34" w:rsidP="02F84128">
      <w:pPr>
        <w:pStyle w:val="ListParagraph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:rsidR="00B24266" w:rsidRPr="008D2E34" w:rsidRDefault="598EAE17" w:rsidP="02F8412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2F84128">
        <w:rPr>
          <w:rFonts w:ascii="Calibri" w:eastAsia="Calibri" w:hAnsi="Calibri" w:cs="Calibri"/>
          <w:b/>
          <w:bCs/>
          <w:sz w:val="24"/>
          <w:szCs w:val="24"/>
        </w:rPr>
        <w:t>Payment</w:t>
      </w:r>
    </w:p>
    <w:p w:rsidR="00B24266" w:rsidRPr="008D2E34" w:rsidRDefault="642ADB8D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>Pharmacies will be paid £2 per NRT item supplied plus reimbursement of drug cost - £2 + drug cost (at drug tariff price) + VAT.</w:t>
      </w:r>
      <w:r w:rsidR="720A4329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4F163975" w:rsidRPr="02F84128">
        <w:rPr>
          <w:rFonts w:ascii="Calibri" w:eastAsia="Calibri" w:hAnsi="Calibri" w:cs="Calibri"/>
          <w:sz w:val="24"/>
          <w:szCs w:val="24"/>
        </w:rPr>
        <w:t>For the avoidance of doubt where two NRT products are supplied simultaneously the fee will be £2 per item e</w:t>
      </w:r>
      <w:r w:rsidR="548D055E" w:rsidRPr="02F84128">
        <w:rPr>
          <w:rFonts w:ascii="Calibri" w:eastAsia="Calibri" w:hAnsi="Calibri" w:cs="Calibri"/>
          <w:sz w:val="24"/>
          <w:szCs w:val="24"/>
        </w:rPr>
        <w:t xml:space="preserve">qualling £4 in total. </w:t>
      </w:r>
      <w:r w:rsidR="720A4329" w:rsidRPr="02F84128">
        <w:rPr>
          <w:rFonts w:ascii="Calibri" w:eastAsia="Calibri" w:hAnsi="Calibri" w:cs="Calibri"/>
          <w:sz w:val="24"/>
          <w:szCs w:val="24"/>
        </w:rPr>
        <w:t xml:space="preserve">The drug tariff price will be </w:t>
      </w:r>
      <w:r w:rsidR="34197586" w:rsidRPr="02F84128">
        <w:rPr>
          <w:rFonts w:ascii="Calibri" w:eastAsia="Calibri" w:hAnsi="Calibri" w:cs="Calibri"/>
          <w:sz w:val="24"/>
          <w:szCs w:val="24"/>
        </w:rPr>
        <w:t xml:space="preserve">as </w:t>
      </w:r>
      <w:r w:rsidR="720A4329" w:rsidRPr="02F84128">
        <w:rPr>
          <w:rFonts w:ascii="Calibri" w:eastAsia="Calibri" w:hAnsi="Calibri" w:cs="Calibri"/>
          <w:sz w:val="24"/>
          <w:szCs w:val="24"/>
        </w:rPr>
        <w:t xml:space="preserve">specified by the </w:t>
      </w:r>
      <w:r w:rsidR="78E385A9" w:rsidRPr="02F84128">
        <w:rPr>
          <w:rFonts w:ascii="Calibri" w:eastAsia="Calibri" w:hAnsi="Calibri" w:cs="Calibri"/>
          <w:sz w:val="24"/>
          <w:szCs w:val="24"/>
        </w:rPr>
        <w:t xml:space="preserve">NHS </w:t>
      </w:r>
      <w:r w:rsidR="720A4329" w:rsidRPr="02F84128">
        <w:rPr>
          <w:rFonts w:ascii="Calibri" w:eastAsia="Calibri" w:hAnsi="Calibri" w:cs="Calibri"/>
          <w:sz w:val="24"/>
          <w:szCs w:val="24"/>
        </w:rPr>
        <w:t>Dictionary of medicines and devices (</w:t>
      </w:r>
      <w:proofErr w:type="spellStart"/>
      <w:r w:rsidR="720A4329" w:rsidRPr="02F84128">
        <w:rPr>
          <w:rFonts w:ascii="Calibri" w:eastAsia="Calibri" w:hAnsi="Calibri" w:cs="Calibri"/>
          <w:sz w:val="24"/>
          <w:szCs w:val="24"/>
        </w:rPr>
        <w:t>dm+d</w:t>
      </w:r>
      <w:proofErr w:type="spellEnd"/>
      <w:r w:rsidR="720A4329" w:rsidRPr="02F84128">
        <w:rPr>
          <w:rFonts w:ascii="Calibri" w:eastAsia="Calibri" w:hAnsi="Calibri" w:cs="Calibri"/>
          <w:sz w:val="24"/>
          <w:szCs w:val="24"/>
        </w:rPr>
        <w:t>)</w:t>
      </w:r>
      <w:r w:rsidR="0BBF3EA8" w:rsidRPr="02F84128">
        <w:rPr>
          <w:rFonts w:ascii="Calibri" w:eastAsia="Calibri" w:hAnsi="Calibri" w:cs="Calibri"/>
          <w:sz w:val="24"/>
          <w:szCs w:val="24"/>
        </w:rPr>
        <w:t>.</w:t>
      </w:r>
    </w:p>
    <w:p w:rsidR="00F81C68" w:rsidRPr="008D2E34" w:rsidRDefault="598EAE17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Suffolk County Council will use </w:t>
      </w:r>
      <w:proofErr w:type="spellStart"/>
      <w:r w:rsidRPr="02F84128">
        <w:rPr>
          <w:rFonts w:ascii="Calibri" w:eastAsia="Calibri" w:hAnsi="Calibri" w:cs="Calibri"/>
          <w:sz w:val="24"/>
          <w:szCs w:val="24"/>
        </w:rPr>
        <w:t>PharmOutcomes</w:t>
      </w:r>
      <w:proofErr w:type="spellEnd"/>
      <w:r w:rsidRPr="02F84128">
        <w:rPr>
          <w:rFonts w:ascii="Calibri" w:eastAsia="Calibri" w:hAnsi="Calibri" w:cs="Calibri"/>
          <w:sz w:val="24"/>
          <w:szCs w:val="24"/>
        </w:rPr>
        <w:t xml:space="preserve"> data to pay by activity </w:t>
      </w:r>
      <w:r w:rsidR="158ED21A" w:rsidRPr="02F84128">
        <w:rPr>
          <w:rFonts w:ascii="Calibri" w:eastAsia="Calibri" w:hAnsi="Calibri" w:cs="Calibri"/>
          <w:sz w:val="24"/>
          <w:szCs w:val="24"/>
        </w:rPr>
        <w:t>monthly</w:t>
      </w:r>
      <w:r w:rsidRPr="02F84128">
        <w:rPr>
          <w:rFonts w:ascii="Calibri" w:eastAsia="Calibri" w:hAnsi="Calibri" w:cs="Calibri"/>
          <w:sz w:val="24"/>
          <w:szCs w:val="24"/>
        </w:rPr>
        <w:t xml:space="preserve"> in arrears.</w:t>
      </w:r>
    </w:p>
    <w:p w:rsidR="378CB4AE" w:rsidRDefault="5D117877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>The Suffolk Public Health and Communities formulary stipulates that o</w:t>
      </w:r>
      <w:r w:rsidR="287B78D5" w:rsidRPr="02F84128">
        <w:rPr>
          <w:rFonts w:ascii="Calibri" w:eastAsia="Calibri" w:hAnsi="Calibri" w:cs="Calibri"/>
          <w:sz w:val="24"/>
          <w:szCs w:val="24"/>
        </w:rPr>
        <w:t xml:space="preserve">nly </w:t>
      </w:r>
      <w:r w:rsidR="25087BD6" w:rsidRPr="02F84128">
        <w:rPr>
          <w:rFonts w:ascii="Calibri" w:eastAsia="Calibri" w:hAnsi="Calibri" w:cs="Calibri"/>
          <w:sz w:val="24"/>
          <w:szCs w:val="24"/>
        </w:rPr>
        <w:t>th</w:t>
      </w:r>
      <w:r w:rsidR="287B78D5" w:rsidRPr="02F84128">
        <w:rPr>
          <w:rFonts w:ascii="Calibri" w:eastAsia="Calibri" w:hAnsi="Calibri" w:cs="Calibri"/>
          <w:sz w:val="24"/>
          <w:szCs w:val="24"/>
        </w:rPr>
        <w:t xml:space="preserve">e </w:t>
      </w:r>
      <w:r w:rsidR="25087BD6" w:rsidRPr="02F84128">
        <w:rPr>
          <w:rFonts w:ascii="Calibri" w:eastAsia="Calibri" w:hAnsi="Calibri" w:cs="Calibri"/>
          <w:sz w:val="24"/>
          <w:szCs w:val="24"/>
        </w:rPr>
        <w:t>medicinal forms</w:t>
      </w:r>
      <w:r w:rsidR="1B478898" w:rsidRPr="02F84128">
        <w:rPr>
          <w:rFonts w:ascii="Calibri" w:eastAsia="Calibri" w:hAnsi="Calibri" w:cs="Calibri"/>
          <w:sz w:val="24"/>
          <w:szCs w:val="24"/>
        </w:rPr>
        <w:t xml:space="preserve"> of NRT</w:t>
      </w:r>
      <w:r w:rsidR="25087BD6" w:rsidRPr="02F84128">
        <w:rPr>
          <w:rFonts w:ascii="Calibri" w:eastAsia="Calibri" w:hAnsi="Calibri" w:cs="Calibri"/>
          <w:sz w:val="24"/>
          <w:szCs w:val="24"/>
        </w:rPr>
        <w:t xml:space="preserve"> listed </w:t>
      </w:r>
      <w:r w:rsidR="287B78D5" w:rsidRPr="02F84128">
        <w:rPr>
          <w:rFonts w:ascii="Calibri" w:eastAsia="Calibri" w:hAnsi="Calibri" w:cs="Calibri"/>
          <w:sz w:val="24"/>
          <w:szCs w:val="24"/>
        </w:rPr>
        <w:t xml:space="preserve">on the British National Formulary website – </w:t>
      </w:r>
      <w:hyperlink r:id="rId11">
        <w:r w:rsidR="287B78D5" w:rsidRPr="02F84128">
          <w:rPr>
            <w:rStyle w:val="Hyperlink"/>
            <w:rFonts w:ascii="Calibri" w:eastAsia="Calibri" w:hAnsi="Calibri" w:cs="Calibri"/>
            <w:sz w:val="24"/>
            <w:szCs w:val="24"/>
          </w:rPr>
          <w:t>www.bnf.nice.org.uk/drugs/nicotine/medicinal-forms/</w:t>
        </w:r>
      </w:hyperlink>
      <w:r w:rsidR="53E4B8C3" w:rsidRPr="02F84128">
        <w:rPr>
          <w:rFonts w:ascii="Calibri" w:eastAsia="Calibri" w:hAnsi="Calibri" w:cs="Calibri"/>
          <w:sz w:val="24"/>
          <w:szCs w:val="24"/>
        </w:rPr>
        <w:t xml:space="preserve"> - will be funded</w:t>
      </w:r>
      <w:r w:rsidR="287B78D5" w:rsidRPr="02F84128">
        <w:rPr>
          <w:rFonts w:ascii="Calibri" w:eastAsia="Calibri" w:hAnsi="Calibri" w:cs="Calibri"/>
          <w:sz w:val="24"/>
          <w:szCs w:val="24"/>
        </w:rPr>
        <w:t>.</w:t>
      </w:r>
    </w:p>
    <w:p w:rsidR="004D09A3" w:rsidRDefault="004D09A3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formulary can be found on </w:t>
      </w:r>
      <w:proofErr w:type="spellStart"/>
      <w:r>
        <w:rPr>
          <w:rFonts w:ascii="Calibri" w:eastAsia="Calibri" w:hAnsi="Calibri" w:cs="Calibri"/>
          <w:sz w:val="24"/>
          <w:szCs w:val="24"/>
        </w:rPr>
        <w:t>PharmOutcomes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the onus for prescribing formulary items sits with the </w:t>
      </w:r>
      <w:proofErr w:type="gramStart"/>
      <w:r>
        <w:rPr>
          <w:rFonts w:ascii="Calibri" w:eastAsia="Calibri" w:hAnsi="Calibri" w:cs="Calibri"/>
          <w:sz w:val="24"/>
          <w:szCs w:val="24"/>
        </w:rPr>
        <w:t>Feel Good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Suffolk Advisors.</w:t>
      </w:r>
    </w:p>
    <w:p w:rsidR="00B24266" w:rsidRPr="008D2E34" w:rsidRDefault="00B24266" w:rsidP="02F84128">
      <w:pPr>
        <w:pStyle w:val="ListParagraph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:rsidR="00B24266" w:rsidRPr="008D2E34" w:rsidRDefault="77353D22" w:rsidP="02F84128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2F84128">
        <w:rPr>
          <w:rFonts w:ascii="Calibri" w:eastAsia="Calibri" w:hAnsi="Calibri" w:cs="Calibri"/>
          <w:b/>
          <w:bCs/>
          <w:sz w:val="24"/>
          <w:szCs w:val="24"/>
        </w:rPr>
        <w:t>Supply of Nicotine Replacement Therapy (NRT)</w:t>
      </w:r>
    </w:p>
    <w:p w:rsidR="008D2E34" w:rsidRPr="008D2E34" w:rsidRDefault="77353D22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The pharmacy shall supply the appropriate NRT product in accordance with the directions of the </w:t>
      </w:r>
      <w:r w:rsidR="03903041" w:rsidRPr="02F84128">
        <w:rPr>
          <w:rFonts w:ascii="Calibri" w:eastAsia="Calibri" w:hAnsi="Calibri" w:cs="Calibri"/>
          <w:sz w:val="24"/>
          <w:szCs w:val="24"/>
        </w:rPr>
        <w:t xml:space="preserve">local </w:t>
      </w:r>
      <w:proofErr w:type="gramStart"/>
      <w:r w:rsidR="3244A402" w:rsidRPr="02F84128">
        <w:rPr>
          <w:rFonts w:ascii="Calibri" w:eastAsia="Calibri" w:hAnsi="Calibri" w:cs="Calibri"/>
          <w:sz w:val="24"/>
          <w:szCs w:val="24"/>
        </w:rPr>
        <w:t>Feel Good</w:t>
      </w:r>
      <w:proofErr w:type="gramEnd"/>
      <w:r w:rsidR="3244A402" w:rsidRPr="02F84128">
        <w:rPr>
          <w:rFonts w:ascii="Calibri" w:eastAsia="Calibri" w:hAnsi="Calibri" w:cs="Calibri"/>
          <w:sz w:val="24"/>
          <w:szCs w:val="24"/>
        </w:rPr>
        <w:t xml:space="preserve"> Suffolk</w:t>
      </w:r>
      <w:r w:rsidR="03903041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Pr="02F84128">
        <w:rPr>
          <w:rFonts w:ascii="Calibri" w:eastAsia="Calibri" w:hAnsi="Calibri" w:cs="Calibri"/>
          <w:sz w:val="24"/>
          <w:szCs w:val="24"/>
        </w:rPr>
        <w:t>Advisor.</w:t>
      </w:r>
      <w:r w:rsidR="6E80BAF0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7BE047A7" w:rsidRPr="02F84128">
        <w:rPr>
          <w:rFonts w:ascii="Calibri" w:eastAsia="Calibri" w:hAnsi="Calibri" w:cs="Calibri"/>
          <w:sz w:val="24"/>
          <w:szCs w:val="24"/>
        </w:rPr>
        <w:t xml:space="preserve">Pharmacies supplying NRT will enter all activity onto </w:t>
      </w:r>
      <w:proofErr w:type="spellStart"/>
      <w:r w:rsidR="7BE047A7" w:rsidRPr="02F84128">
        <w:rPr>
          <w:rFonts w:ascii="Calibri" w:eastAsia="Calibri" w:hAnsi="Calibri" w:cs="Calibri"/>
          <w:sz w:val="24"/>
          <w:szCs w:val="24"/>
        </w:rPr>
        <w:t>PharmOutcomes</w:t>
      </w:r>
      <w:proofErr w:type="spellEnd"/>
      <w:r w:rsidR="39D35631" w:rsidRPr="02F84128">
        <w:rPr>
          <w:rFonts w:ascii="Calibri" w:eastAsia="Calibri" w:hAnsi="Calibri" w:cs="Calibri"/>
          <w:sz w:val="24"/>
          <w:szCs w:val="24"/>
        </w:rPr>
        <w:t>.</w:t>
      </w:r>
    </w:p>
    <w:p w:rsidR="00372AE9" w:rsidRPr="008D2E34" w:rsidRDefault="7BE047A7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>Pharmacies will</w:t>
      </w:r>
      <w:r w:rsidR="0E67548F" w:rsidRPr="02F84128">
        <w:rPr>
          <w:rFonts w:ascii="Calibri" w:eastAsia="Calibri" w:hAnsi="Calibri" w:cs="Calibri"/>
          <w:sz w:val="24"/>
          <w:szCs w:val="24"/>
        </w:rPr>
        <w:t xml:space="preserve"> fully</w:t>
      </w:r>
      <w:r w:rsidRPr="02F84128">
        <w:rPr>
          <w:rFonts w:ascii="Calibri" w:eastAsia="Calibri" w:hAnsi="Calibri" w:cs="Calibri"/>
          <w:sz w:val="24"/>
          <w:szCs w:val="24"/>
        </w:rPr>
        <w:t xml:space="preserve"> complete the appropriate form on </w:t>
      </w:r>
      <w:proofErr w:type="spellStart"/>
      <w:r w:rsidRPr="02F84128">
        <w:rPr>
          <w:rFonts w:ascii="Calibri" w:eastAsia="Calibri" w:hAnsi="Calibri" w:cs="Calibri"/>
          <w:sz w:val="24"/>
          <w:szCs w:val="24"/>
        </w:rPr>
        <w:t>PharmOutcomes</w:t>
      </w:r>
      <w:proofErr w:type="spellEnd"/>
      <w:r w:rsidRPr="02F84128">
        <w:rPr>
          <w:rFonts w:ascii="Calibri" w:eastAsia="Calibri" w:hAnsi="Calibri" w:cs="Calibri"/>
          <w:sz w:val="24"/>
          <w:szCs w:val="24"/>
        </w:rPr>
        <w:t xml:space="preserve"> which </w:t>
      </w:r>
      <w:r w:rsidR="63A44AA1" w:rsidRPr="02F84128">
        <w:rPr>
          <w:rFonts w:ascii="Calibri" w:eastAsia="Calibri" w:hAnsi="Calibri" w:cs="Calibri"/>
          <w:sz w:val="24"/>
          <w:szCs w:val="24"/>
        </w:rPr>
        <w:t xml:space="preserve">automatically </w:t>
      </w:r>
      <w:r w:rsidRPr="02F84128">
        <w:rPr>
          <w:rFonts w:ascii="Calibri" w:eastAsia="Calibri" w:hAnsi="Calibri" w:cs="Calibri"/>
          <w:sz w:val="24"/>
          <w:szCs w:val="24"/>
        </w:rPr>
        <w:t xml:space="preserve">will be shared with the </w:t>
      </w:r>
      <w:r w:rsidR="03903041" w:rsidRPr="02F84128">
        <w:rPr>
          <w:rFonts w:ascii="Calibri" w:eastAsia="Calibri" w:hAnsi="Calibri" w:cs="Calibri"/>
          <w:sz w:val="24"/>
          <w:szCs w:val="24"/>
        </w:rPr>
        <w:t xml:space="preserve">local </w:t>
      </w:r>
      <w:r w:rsidR="2CA19263" w:rsidRPr="02F84128">
        <w:rPr>
          <w:rFonts w:ascii="Calibri" w:eastAsia="Calibri" w:hAnsi="Calibri" w:cs="Calibri"/>
          <w:sz w:val="24"/>
          <w:szCs w:val="24"/>
        </w:rPr>
        <w:t xml:space="preserve">Stop </w:t>
      </w:r>
      <w:r w:rsidR="03903041" w:rsidRPr="02F84128">
        <w:rPr>
          <w:rFonts w:ascii="Calibri" w:eastAsia="Calibri" w:hAnsi="Calibri" w:cs="Calibri"/>
          <w:sz w:val="24"/>
          <w:szCs w:val="24"/>
        </w:rPr>
        <w:t xml:space="preserve">Smoking </w:t>
      </w:r>
      <w:r w:rsidR="26EDBB1E" w:rsidRPr="02F84128">
        <w:rPr>
          <w:rFonts w:ascii="Calibri" w:eastAsia="Calibri" w:hAnsi="Calibri" w:cs="Calibri"/>
          <w:sz w:val="24"/>
          <w:szCs w:val="24"/>
        </w:rPr>
        <w:t>s</w:t>
      </w:r>
      <w:r w:rsidR="03903041" w:rsidRPr="02F84128">
        <w:rPr>
          <w:rFonts w:ascii="Calibri" w:eastAsia="Calibri" w:hAnsi="Calibri" w:cs="Calibri"/>
          <w:sz w:val="24"/>
          <w:szCs w:val="24"/>
        </w:rPr>
        <w:t>ervice.</w:t>
      </w:r>
    </w:p>
    <w:p w:rsidR="008D2E34" w:rsidRPr="008D2E34" w:rsidRDefault="008D2E34" w:rsidP="02F84128">
      <w:pPr>
        <w:pStyle w:val="ListParagraph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:rsidR="008D2E34" w:rsidRDefault="7BE047A7" w:rsidP="02F8412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2F84128">
        <w:rPr>
          <w:rFonts w:ascii="Calibri" w:eastAsia="Calibri" w:hAnsi="Calibri" w:cs="Calibri"/>
          <w:b/>
          <w:bCs/>
          <w:sz w:val="24"/>
          <w:szCs w:val="24"/>
        </w:rPr>
        <w:t>Clinical Governanc</w:t>
      </w:r>
      <w:r w:rsidR="39D35631" w:rsidRPr="02F84128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8D2E34" w:rsidRPr="008D2E34" w:rsidRDefault="70DD1DE3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>Pharmacies will adhere to the clinical governance requirements set out in Schedule 4 of the NHS (Pharmaceutical and Local Pharmaceutical Services) Regulations 2013.</w:t>
      </w:r>
    </w:p>
    <w:p w:rsidR="008D2E34" w:rsidRPr="008D2E34" w:rsidRDefault="7BE047A7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>Staff involved in the provision of this service will be under the direction of their employers’ clinical governance pathways to deliver this service.</w:t>
      </w:r>
    </w:p>
    <w:p w:rsidR="008D2E34" w:rsidRPr="008D2E34" w:rsidRDefault="52F05D69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>The pharmacist will take professional responsibility</w:t>
      </w:r>
      <w:r w:rsidR="501A7C10" w:rsidRPr="02F84128">
        <w:rPr>
          <w:rFonts w:ascii="Calibri" w:eastAsia="Calibri" w:hAnsi="Calibri" w:cs="Calibri"/>
          <w:sz w:val="24"/>
          <w:szCs w:val="24"/>
        </w:rPr>
        <w:t xml:space="preserve">, and </w:t>
      </w:r>
      <w:r w:rsidR="1FFAE011" w:rsidRPr="02F84128">
        <w:rPr>
          <w:rFonts w:ascii="Calibri" w:eastAsia="Calibri" w:hAnsi="Calibri" w:cs="Calibri"/>
          <w:sz w:val="24"/>
          <w:szCs w:val="24"/>
        </w:rPr>
        <w:t>be</w:t>
      </w:r>
      <w:r w:rsidR="501A7C10" w:rsidRPr="02F84128">
        <w:rPr>
          <w:rFonts w:ascii="Calibri" w:eastAsia="Calibri" w:hAnsi="Calibri" w:cs="Calibri"/>
          <w:sz w:val="24"/>
          <w:szCs w:val="24"/>
        </w:rPr>
        <w:t xml:space="preserve"> accountable</w:t>
      </w:r>
      <w:r w:rsidR="5E2F4592" w:rsidRPr="02F84128">
        <w:rPr>
          <w:rFonts w:ascii="Calibri" w:eastAsia="Calibri" w:hAnsi="Calibri" w:cs="Calibri"/>
          <w:sz w:val="24"/>
          <w:szCs w:val="24"/>
        </w:rPr>
        <w:t>,</w:t>
      </w:r>
      <w:r w:rsidRPr="02F84128">
        <w:rPr>
          <w:rFonts w:ascii="Calibri" w:eastAsia="Calibri" w:hAnsi="Calibri" w:cs="Calibri"/>
          <w:sz w:val="24"/>
          <w:szCs w:val="24"/>
        </w:rPr>
        <w:t xml:space="preserve"> for the supply of the NRT</w:t>
      </w:r>
      <w:r w:rsidR="0FB93D36" w:rsidRPr="02F84128">
        <w:rPr>
          <w:rFonts w:ascii="Calibri" w:eastAsia="Calibri" w:hAnsi="Calibri" w:cs="Calibri"/>
          <w:sz w:val="24"/>
          <w:szCs w:val="24"/>
        </w:rPr>
        <w:t xml:space="preserve"> as recommended by the </w:t>
      </w:r>
      <w:proofErr w:type="gramStart"/>
      <w:r w:rsidR="0FB93D36" w:rsidRPr="02F84128">
        <w:rPr>
          <w:rFonts w:ascii="Calibri" w:eastAsia="Calibri" w:hAnsi="Calibri" w:cs="Calibri"/>
          <w:sz w:val="24"/>
          <w:szCs w:val="24"/>
        </w:rPr>
        <w:t>Feel Good</w:t>
      </w:r>
      <w:proofErr w:type="gramEnd"/>
      <w:r w:rsidR="0FB93D36" w:rsidRPr="02F84128">
        <w:rPr>
          <w:rFonts w:ascii="Calibri" w:eastAsia="Calibri" w:hAnsi="Calibri" w:cs="Calibri"/>
          <w:sz w:val="24"/>
          <w:szCs w:val="24"/>
        </w:rPr>
        <w:t xml:space="preserve"> Suffolk adviser</w:t>
      </w:r>
      <w:r w:rsidRPr="02F84128">
        <w:rPr>
          <w:rFonts w:ascii="Calibri" w:eastAsia="Calibri" w:hAnsi="Calibri" w:cs="Calibri"/>
          <w:sz w:val="24"/>
          <w:szCs w:val="24"/>
        </w:rPr>
        <w:t xml:space="preserve">. The pharmacist retains professional discretion to judge the suitability of the NRT product </w:t>
      </w:r>
      <w:r w:rsidR="0CF41AA5" w:rsidRPr="02F84128">
        <w:rPr>
          <w:rFonts w:ascii="Calibri" w:eastAsia="Calibri" w:hAnsi="Calibri" w:cs="Calibri"/>
          <w:sz w:val="24"/>
          <w:szCs w:val="24"/>
        </w:rPr>
        <w:t>based on any exclusions with the product licence</w:t>
      </w:r>
      <w:r w:rsidRPr="02F84128">
        <w:rPr>
          <w:rFonts w:ascii="Calibri" w:eastAsia="Calibri" w:hAnsi="Calibri" w:cs="Calibri"/>
          <w:sz w:val="24"/>
          <w:szCs w:val="24"/>
        </w:rPr>
        <w:t>. If the p</w:t>
      </w:r>
      <w:r w:rsidR="30AB7045" w:rsidRPr="02F84128">
        <w:rPr>
          <w:rFonts w:ascii="Calibri" w:eastAsia="Calibri" w:hAnsi="Calibri" w:cs="Calibri"/>
          <w:sz w:val="24"/>
          <w:szCs w:val="24"/>
        </w:rPr>
        <w:t xml:space="preserve">roduct </w:t>
      </w:r>
      <w:r w:rsidR="003A2918">
        <w:rPr>
          <w:rFonts w:ascii="Calibri" w:eastAsia="Calibri" w:hAnsi="Calibri" w:cs="Calibri"/>
          <w:sz w:val="24"/>
          <w:szCs w:val="24"/>
        </w:rPr>
        <w:t>considered</w:t>
      </w:r>
      <w:r w:rsidR="30AB7045" w:rsidRPr="02F84128">
        <w:rPr>
          <w:rFonts w:ascii="Calibri" w:eastAsia="Calibri" w:hAnsi="Calibri" w:cs="Calibri"/>
          <w:sz w:val="24"/>
          <w:szCs w:val="24"/>
        </w:rPr>
        <w:t xml:space="preserve"> unsuitable the pharmacist should refer the patient back to the </w:t>
      </w:r>
      <w:proofErr w:type="gramStart"/>
      <w:r w:rsidR="30AB7045" w:rsidRPr="02F84128">
        <w:rPr>
          <w:rFonts w:ascii="Calibri" w:eastAsia="Calibri" w:hAnsi="Calibri" w:cs="Calibri"/>
          <w:sz w:val="24"/>
          <w:szCs w:val="24"/>
        </w:rPr>
        <w:t>F</w:t>
      </w:r>
      <w:r w:rsidR="489195A8" w:rsidRPr="02F84128">
        <w:rPr>
          <w:rFonts w:ascii="Calibri" w:eastAsia="Calibri" w:hAnsi="Calibri" w:cs="Calibri"/>
          <w:sz w:val="24"/>
          <w:szCs w:val="24"/>
        </w:rPr>
        <w:t>eel Good</w:t>
      </w:r>
      <w:proofErr w:type="gramEnd"/>
      <w:r w:rsidR="489195A8" w:rsidRPr="02F84128">
        <w:rPr>
          <w:rFonts w:ascii="Calibri" w:eastAsia="Calibri" w:hAnsi="Calibri" w:cs="Calibri"/>
          <w:sz w:val="24"/>
          <w:szCs w:val="24"/>
        </w:rPr>
        <w:t xml:space="preserve"> Suffolk adviser for an alternative product to be suggested.</w:t>
      </w:r>
      <w:r w:rsidRPr="02F84128">
        <w:rPr>
          <w:rFonts w:ascii="Calibri" w:eastAsia="Calibri" w:hAnsi="Calibri" w:cs="Calibri"/>
          <w:sz w:val="24"/>
          <w:szCs w:val="24"/>
        </w:rPr>
        <w:t xml:space="preserve">  </w:t>
      </w:r>
    </w:p>
    <w:p w:rsidR="2B61B466" w:rsidRPr="008D2E34" w:rsidRDefault="39D35631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>S</w:t>
      </w:r>
      <w:r w:rsidR="32F9455A" w:rsidRPr="02F84128">
        <w:rPr>
          <w:rFonts w:ascii="Calibri" w:eastAsia="Calibri" w:hAnsi="Calibri" w:cs="Calibri"/>
          <w:sz w:val="24"/>
          <w:szCs w:val="24"/>
        </w:rPr>
        <w:t xml:space="preserve">uffolk </w:t>
      </w:r>
      <w:r w:rsidR="140F20FF" w:rsidRPr="02F84128">
        <w:rPr>
          <w:rFonts w:ascii="Calibri" w:eastAsia="Calibri" w:hAnsi="Calibri" w:cs="Calibri"/>
          <w:sz w:val="24"/>
          <w:szCs w:val="24"/>
        </w:rPr>
        <w:t xml:space="preserve">Public Health and Communities </w:t>
      </w:r>
      <w:r w:rsidR="32F9455A" w:rsidRPr="02F84128">
        <w:rPr>
          <w:rFonts w:ascii="Calibri" w:eastAsia="Calibri" w:hAnsi="Calibri" w:cs="Calibri"/>
          <w:sz w:val="24"/>
          <w:szCs w:val="24"/>
        </w:rPr>
        <w:t>reserve</w:t>
      </w:r>
      <w:r w:rsidR="48D9BE59" w:rsidRPr="02F84128">
        <w:rPr>
          <w:rFonts w:ascii="Calibri" w:eastAsia="Calibri" w:hAnsi="Calibri" w:cs="Calibri"/>
          <w:sz w:val="24"/>
          <w:szCs w:val="24"/>
        </w:rPr>
        <w:t>s</w:t>
      </w:r>
      <w:r w:rsidR="32F9455A" w:rsidRPr="02F84128">
        <w:rPr>
          <w:rFonts w:ascii="Calibri" w:eastAsia="Calibri" w:hAnsi="Calibri" w:cs="Calibri"/>
          <w:sz w:val="24"/>
          <w:szCs w:val="24"/>
        </w:rPr>
        <w:t xml:space="preserve"> the right to </w:t>
      </w:r>
      <w:r w:rsidR="769A5A4B" w:rsidRPr="02F84128">
        <w:rPr>
          <w:rFonts w:ascii="Calibri" w:eastAsia="Calibri" w:hAnsi="Calibri" w:cs="Calibri"/>
          <w:sz w:val="24"/>
          <w:szCs w:val="24"/>
        </w:rPr>
        <w:t xml:space="preserve">review </w:t>
      </w:r>
      <w:r w:rsidR="2849DC76" w:rsidRPr="02F84128">
        <w:rPr>
          <w:rFonts w:ascii="Calibri" w:eastAsia="Calibri" w:hAnsi="Calibri" w:cs="Calibri"/>
          <w:sz w:val="24"/>
          <w:szCs w:val="24"/>
        </w:rPr>
        <w:t xml:space="preserve">the formulary and make changes as </w:t>
      </w:r>
      <w:r w:rsidR="003A2918">
        <w:rPr>
          <w:rFonts w:ascii="Calibri" w:eastAsia="Calibri" w:hAnsi="Calibri" w:cs="Calibri"/>
          <w:sz w:val="24"/>
          <w:szCs w:val="24"/>
        </w:rPr>
        <w:t xml:space="preserve">considered </w:t>
      </w:r>
      <w:r w:rsidR="2849DC76" w:rsidRPr="02F84128">
        <w:rPr>
          <w:rFonts w:ascii="Calibri" w:eastAsia="Calibri" w:hAnsi="Calibri" w:cs="Calibri"/>
          <w:sz w:val="24"/>
          <w:szCs w:val="24"/>
        </w:rPr>
        <w:t>appropriate</w:t>
      </w:r>
      <w:r w:rsidR="004D09A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4D09A3">
        <w:rPr>
          <w:rFonts w:ascii="Calibri" w:eastAsia="Calibri" w:hAnsi="Calibri" w:cs="Calibri"/>
          <w:sz w:val="24"/>
          <w:szCs w:val="24"/>
        </w:rPr>
        <w:t>PharmOutcomes</w:t>
      </w:r>
      <w:proofErr w:type="spellEnd"/>
      <w:r w:rsidR="004D09A3">
        <w:rPr>
          <w:rFonts w:ascii="Calibri" w:eastAsia="Calibri" w:hAnsi="Calibri" w:cs="Calibri"/>
          <w:sz w:val="24"/>
          <w:szCs w:val="24"/>
        </w:rPr>
        <w:t xml:space="preserve"> will be updated accordingly</w:t>
      </w:r>
      <w:r w:rsidR="2849DC76" w:rsidRPr="02F84128">
        <w:rPr>
          <w:rFonts w:ascii="Calibri" w:eastAsia="Calibri" w:hAnsi="Calibri" w:cs="Calibri"/>
          <w:sz w:val="24"/>
          <w:szCs w:val="24"/>
        </w:rPr>
        <w:t xml:space="preserve">. </w:t>
      </w:r>
      <w:r w:rsidR="52CB4616" w:rsidRPr="02F84128">
        <w:rPr>
          <w:rFonts w:ascii="Calibri" w:eastAsia="Calibri" w:hAnsi="Calibri" w:cs="Calibri"/>
          <w:sz w:val="24"/>
          <w:szCs w:val="24"/>
        </w:rPr>
        <w:t>Any changes will be undertaken</w:t>
      </w:r>
      <w:r w:rsidR="131E0500" w:rsidRPr="02F84128">
        <w:rPr>
          <w:rFonts w:ascii="Calibri" w:eastAsia="Calibri" w:hAnsi="Calibri" w:cs="Calibri"/>
          <w:sz w:val="24"/>
          <w:szCs w:val="24"/>
        </w:rPr>
        <w:t xml:space="preserve"> in dialogue </w:t>
      </w:r>
      <w:r w:rsidR="39F5F998" w:rsidRPr="02F84128">
        <w:rPr>
          <w:rFonts w:ascii="Calibri" w:eastAsia="Calibri" w:hAnsi="Calibri" w:cs="Calibri"/>
          <w:sz w:val="24"/>
          <w:szCs w:val="24"/>
        </w:rPr>
        <w:t xml:space="preserve">and with the agreement of </w:t>
      </w:r>
      <w:r w:rsidR="606CA8EF" w:rsidRPr="02F84128">
        <w:rPr>
          <w:rFonts w:ascii="Calibri" w:eastAsia="Calibri" w:hAnsi="Calibri" w:cs="Calibri"/>
          <w:sz w:val="24"/>
          <w:szCs w:val="24"/>
        </w:rPr>
        <w:t>Community Pharmacy Suffolk</w:t>
      </w:r>
      <w:r w:rsidR="26EDBB1E" w:rsidRPr="02F84128">
        <w:rPr>
          <w:rFonts w:ascii="Calibri" w:eastAsia="Calibri" w:hAnsi="Calibri" w:cs="Calibri"/>
          <w:sz w:val="24"/>
          <w:szCs w:val="24"/>
        </w:rPr>
        <w:t>.</w:t>
      </w:r>
    </w:p>
    <w:p w:rsidR="008D2E34" w:rsidRPr="008D2E34" w:rsidRDefault="008D2E34" w:rsidP="02F84128">
      <w:pPr>
        <w:pStyle w:val="ListParagraph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:rsidR="008D2E34" w:rsidRDefault="7BE047A7" w:rsidP="02F8412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2F84128">
        <w:rPr>
          <w:rFonts w:ascii="Calibri" w:eastAsia="Calibri" w:hAnsi="Calibri" w:cs="Calibri"/>
          <w:b/>
          <w:bCs/>
          <w:sz w:val="24"/>
          <w:szCs w:val="24"/>
        </w:rPr>
        <w:t>Training and Development</w:t>
      </w:r>
    </w:p>
    <w:p w:rsidR="00504770" w:rsidRPr="008D2E34" w:rsidRDefault="52F05D69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All training required for the supply of NRT by pharmacy staff will be the responsibility of the pharmacy. </w:t>
      </w:r>
    </w:p>
    <w:p w:rsidR="008D2E34" w:rsidRPr="008D2E34" w:rsidRDefault="008D2E34" w:rsidP="02F84128">
      <w:pPr>
        <w:pStyle w:val="ListParagraph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:rsidR="008D2E34" w:rsidRDefault="52F05D69" w:rsidP="02F8412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2F84128">
        <w:rPr>
          <w:rFonts w:ascii="Calibri" w:eastAsia="Calibri" w:hAnsi="Calibri" w:cs="Calibri"/>
          <w:b/>
          <w:bCs/>
          <w:sz w:val="24"/>
          <w:szCs w:val="24"/>
        </w:rPr>
        <w:t>Quality Standards</w:t>
      </w:r>
    </w:p>
    <w:p w:rsidR="008D2E34" w:rsidRPr="008D2E34" w:rsidRDefault="1B60B41A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kern w:val="0"/>
          <w:sz w:val="24"/>
          <w:szCs w:val="24"/>
        </w:rPr>
        <w:t>The Provider may be requested to</w:t>
      </w:r>
      <w:r w:rsidR="39D35631" w:rsidRPr="02F84128">
        <w:rPr>
          <w:rFonts w:ascii="Calibri" w:eastAsia="Calibri" w:hAnsi="Calibri" w:cs="Calibri"/>
          <w:kern w:val="0"/>
          <w:sz w:val="24"/>
          <w:szCs w:val="24"/>
        </w:rPr>
        <w:t xml:space="preserve"> d</w:t>
      </w:r>
      <w:r w:rsidRPr="02F84128">
        <w:rPr>
          <w:rFonts w:ascii="Calibri" w:eastAsia="Calibri" w:hAnsi="Calibri" w:cs="Calibri"/>
          <w:kern w:val="0"/>
          <w:sz w:val="24"/>
          <w:szCs w:val="24"/>
        </w:rPr>
        <w:t xml:space="preserve">emonstrate its processes </w:t>
      </w:r>
      <w:r w:rsidR="7F41E6C3" w:rsidRPr="02F84128">
        <w:rPr>
          <w:rFonts w:ascii="Calibri" w:eastAsia="Calibri" w:hAnsi="Calibri" w:cs="Calibri"/>
          <w:kern w:val="0"/>
          <w:sz w:val="24"/>
          <w:szCs w:val="24"/>
        </w:rPr>
        <w:t xml:space="preserve">at any time </w:t>
      </w:r>
      <w:r w:rsidRPr="02F84128">
        <w:rPr>
          <w:rFonts w:ascii="Calibri" w:eastAsia="Calibri" w:hAnsi="Calibri" w:cs="Calibri"/>
          <w:kern w:val="0"/>
          <w:sz w:val="24"/>
          <w:szCs w:val="24"/>
        </w:rPr>
        <w:t>to assure such governance practices.</w:t>
      </w:r>
    </w:p>
    <w:p w:rsidR="008D2E34" w:rsidRPr="008D2E34" w:rsidRDefault="1B60B41A" w:rsidP="02F84128">
      <w:pPr>
        <w:pStyle w:val="ListParagraph"/>
        <w:numPr>
          <w:ilvl w:val="1"/>
          <w:numId w:val="1"/>
        </w:numPr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</w:pPr>
      <w:r w:rsidRPr="02F84128">
        <w:rPr>
          <w:rFonts w:ascii="Calibri" w:eastAsia="Calibri" w:hAnsi="Calibri" w:cs="Calibri"/>
          <w:kern w:val="0"/>
          <w:sz w:val="24"/>
          <w:szCs w:val="24"/>
        </w:rPr>
        <w:t>Providers shall comply with the relevant guidance from The National Institute of Health</w:t>
      </w:r>
      <w:r w:rsidR="39D35631" w:rsidRPr="02F84128">
        <w:rPr>
          <w:rFonts w:ascii="Calibri" w:eastAsia="Calibri" w:hAnsi="Calibri" w:cs="Calibri"/>
          <w:kern w:val="0"/>
          <w:sz w:val="24"/>
          <w:szCs w:val="24"/>
        </w:rPr>
        <w:t xml:space="preserve"> </w:t>
      </w:r>
      <w:r w:rsidRPr="02F84128">
        <w:rPr>
          <w:rFonts w:ascii="Calibri" w:eastAsia="Calibri" w:hAnsi="Calibri" w:cs="Calibri"/>
          <w:kern w:val="0"/>
          <w:sz w:val="24"/>
          <w:szCs w:val="24"/>
        </w:rPr>
        <w:t>and Clinical Excellence (NICE</w:t>
      </w:r>
      <w:r w:rsidR="19F8CC21" w:rsidRPr="02F84128">
        <w:rPr>
          <w:rFonts w:ascii="Calibri" w:eastAsia="Calibri" w:hAnsi="Calibri" w:cs="Calibri"/>
          <w:kern w:val="0"/>
          <w:sz w:val="24"/>
          <w:szCs w:val="24"/>
        </w:rPr>
        <w:t xml:space="preserve"> guideline </w:t>
      </w:r>
      <w:r w:rsidR="19F8CC21" w:rsidRPr="02F84128">
        <w:rPr>
          <w:rFonts w:ascii="Calibri" w:eastAsia="Calibri" w:hAnsi="Calibri" w:cs="Calibri"/>
          <w:sz w:val="24"/>
          <w:szCs w:val="24"/>
        </w:rPr>
        <w:t>NG209</w:t>
      </w:r>
      <w:r w:rsidRPr="02F84128">
        <w:rPr>
          <w:rFonts w:ascii="Calibri" w:eastAsia="Calibri" w:hAnsi="Calibri" w:cs="Calibri"/>
          <w:kern w:val="0"/>
          <w:sz w:val="24"/>
          <w:szCs w:val="24"/>
        </w:rPr>
        <w:t>), Department of Health, National Centre for Smoking</w:t>
      </w:r>
      <w:r w:rsidR="0A1C0624" w:rsidRPr="02F84128">
        <w:rPr>
          <w:rFonts w:ascii="Calibri" w:eastAsia="Calibri" w:hAnsi="Calibri" w:cs="Calibri"/>
          <w:kern w:val="0"/>
          <w:sz w:val="24"/>
          <w:szCs w:val="24"/>
        </w:rPr>
        <w:t xml:space="preserve"> </w:t>
      </w:r>
      <w:r w:rsidRPr="02F84128">
        <w:rPr>
          <w:rFonts w:ascii="Calibri" w:eastAsia="Calibri" w:hAnsi="Calibri" w:cs="Calibri"/>
          <w:kern w:val="0"/>
          <w:sz w:val="24"/>
          <w:szCs w:val="24"/>
        </w:rPr>
        <w:t xml:space="preserve">Cessation and Training (NCSCT) and any guidance/protocol issued by </w:t>
      </w:r>
      <w:r w:rsidR="1DB925EE" w:rsidRPr="02F84128">
        <w:rPr>
          <w:rFonts w:ascii="Calibri" w:eastAsia="Calibri" w:hAnsi="Calibri" w:cs="Calibri"/>
          <w:kern w:val="0"/>
          <w:sz w:val="24"/>
          <w:szCs w:val="24"/>
        </w:rPr>
        <w:t>Suffolk Public Health and Communities</w:t>
      </w:r>
      <w:r w:rsidRPr="02F84128">
        <w:rPr>
          <w:rFonts w:ascii="Calibri" w:eastAsia="Calibri" w:hAnsi="Calibri" w:cs="Calibri"/>
          <w:kern w:val="0"/>
          <w:sz w:val="24"/>
          <w:szCs w:val="24"/>
        </w:rPr>
        <w:t>.</w:t>
      </w:r>
      <w:r w:rsidR="16DBFC80" w:rsidRPr="02F84128">
        <w:rPr>
          <w:rFonts w:ascii="Calibri" w:eastAsia="Calibri" w:hAnsi="Calibri" w:cs="Calibri"/>
          <w:kern w:val="0"/>
          <w:sz w:val="24"/>
          <w:szCs w:val="24"/>
        </w:rPr>
        <w:t xml:space="preserve"> </w:t>
      </w:r>
      <w:r w:rsidR="63E1369F" w:rsidRPr="02F84128">
        <w:rPr>
          <w:rFonts w:ascii="Calibri" w:eastAsia="Calibri" w:hAnsi="Calibri" w:cs="Calibri"/>
          <w:kern w:val="0"/>
          <w:sz w:val="24"/>
          <w:szCs w:val="24"/>
        </w:rPr>
        <w:t>Pre</w:t>
      </w:r>
      <w:r w:rsidR="16DBFC80" w:rsidRPr="02F84128">
        <w:rPr>
          <w:rFonts w:ascii="Calibri" w:eastAsia="Calibri" w:hAnsi="Calibri" w:cs="Calibri"/>
          <w:sz w:val="24"/>
          <w:szCs w:val="24"/>
        </w:rPr>
        <w:t>s</w:t>
      </w:r>
      <w:r w:rsidR="0ACFAFEC" w:rsidRPr="02F84128">
        <w:rPr>
          <w:rFonts w:ascii="Calibri" w:eastAsia="Calibri" w:hAnsi="Calibri" w:cs="Calibri"/>
          <w:sz w:val="24"/>
          <w:szCs w:val="24"/>
        </w:rPr>
        <w:t xml:space="preserve">cribing information for nicotine replacement therapy can be found here - </w:t>
      </w:r>
      <w:hyperlink r:id="rId12" w:history="1">
        <w:r w:rsidR="0ACFAFEC" w:rsidRPr="02F84128">
          <w:rPr>
            <w:rStyle w:val="Hyperlink"/>
            <w:rFonts w:ascii="Calibri" w:eastAsia="Calibri" w:hAnsi="Calibri" w:cs="Calibri"/>
            <w:sz w:val="24"/>
            <w:szCs w:val="24"/>
          </w:rPr>
          <w:t>Nicotine replacement therapy (NRT) | Prescribing information | Smoking cessation | CKS | NICE</w:t>
        </w:r>
        <w:r w:rsidR="4E9D4C36" w:rsidRPr="02F84128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</w:hyperlink>
    </w:p>
    <w:p w:rsidR="00BC0446" w:rsidRPr="008D2E34" w:rsidRDefault="1B60B41A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2F84128">
        <w:rPr>
          <w:rFonts w:ascii="Calibri" w:eastAsia="Calibri" w:hAnsi="Calibri" w:cs="Calibri"/>
          <w:kern w:val="0"/>
          <w:sz w:val="24"/>
          <w:szCs w:val="24"/>
        </w:rPr>
        <w:t>Records made in relation to the delivery of this service shall be kept for a period of 2 years</w:t>
      </w:r>
      <w:r w:rsidR="39D35631" w:rsidRPr="02F84128">
        <w:rPr>
          <w:rFonts w:ascii="Calibri" w:eastAsia="Calibri" w:hAnsi="Calibri" w:cs="Calibri"/>
          <w:kern w:val="0"/>
          <w:sz w:val="24"/>
          <w:szCs w:val="24"/>
        </w:rPr>
        <w:t xml:space="preserve"> </w:t>
      </w:r>
      <w:r w:rsidRPr="02F84128">
        <w:rPr>
          <w:rFonts w:ascii="Calibri" w:eastAsia="Calibri" w:hAnsi="Calibri" w:cs="Calibri"/>
          <w:kern w:val="0"/>
          <w:sz w:val="24"/>
          <w:szCs w:val="24"/>
        </w:rPr>
        <w:t>to allow for possible audit.</w:t>
      </w:r>
    </w:p>
    <w:p w:rsidR="008D2E34" w:rsidRPr="008D2E34" w:rsidRDefault="008D2E34" w:rsidP="02F84128">
      <w:pPr>
        <w:pStyle w:val="ListParagraph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:rsidR="008D2E34" w:rsidRDefault="1B60B41A" w:rsidP="02F8412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kern w:val="0"/>
          <w:sz w:val="24"/>
          <w:szCs w:val="24"/>
        </w:rPr>
      </w:pPr>
      <w:r w:rsidRPr="02F84128">
        <w:rPr>
          <w:rFonts w:ascii="Calibri" w:eastAsia="Calibri" w:hAnsi="Calibri" w:cs="Calibri"/>
          <w:b/>
          <w:bCs/>
          <w:kern w:val="0"/>
          <w:sz w:val="24"/>
          <w:szCs w:val="24"/>
        </w:rPr>
        <w:t>Monitoring</w:t>
      </w:r>
    </w:p>
    <w:p w:rsidR="00BC0446" w:rsidRPr="008D2E34" w:rsidRDefault="1B60B41A" w:rsidP="02F8412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kern w:val="0"/>
          <w:sz w:val="24"/>
          <w:szCs w:val="24"/>
        </w:rPr>
      </w:pPr>
      <w:r w:rsidRPr="02F84128">
        <w:rPr>
          <w:rFonts w:ascii="Calibri" w:eastAsia="Calibri" w:hAnsi="Calibri" w:cs="Calibri"/>
          <w:sz w:val="24"/>
          <w:szCs w:val="24"/>
        </w:rPr>
        <w:t xml:space="preserve">Community pharmacies must ensure that all data </w:t>
      </w:r>
      <w:r w:rsidR="19CD9A2C" w:rsidRPr="02F84128">
        <w:rPr>
          <w:rFonts w:ascii="Calibri" w:eastAsia="Calibri" w:hAnsi="Calibri" w:cs="Calibri"/>
          <w:sz w:val="24"/>
          <w:szCs w:val="24"/>
        </w:rPr>
        <w:t>fields</w:t>
      </w:r>
      <w:r w:rsidRPr="02F84128">
        <w:rPr>
          <w:rFonts w:ascii="Calibri" w:eastAsia="Calibri" w:hAnsi="Calibri" w:cs="Calibri"/>
          <w:sz w:val="24"/>
          <w:szCs w:val="24"/>
        </w:rPr>
        <w:t xml:space="preserve"> on the </w:t>
      </w:r>
      <w:proofErr w:type="spellStart"/>
      <w:r w:rsidRPr="02F84128">
        <w:rPr>
          <w:rFonts w:ascii="Calibri" w:eastAsia="Calibri" w:hAnsi="Calibri" w:cs="Calibri"/>
          <w:sz w:val="24"/>
          <w:szCs w:val="24"/>
        </w:rPr>
        <w:t>PharmOutcomes</w:t>
      </w:r>
      <w:proofErr w:type="spellEnd"/>
      <w:r w:rsidRPr="02F84128">
        <w:rPr>
          <w:rFonts w:ascii="Calibri" w:eastAsia="Calibri" w:hAnsi="Calibri" w:cs="Calibri"/>
          <w:sz w:val="24"/>
          <w:szCs w:val="24"/>
        </w:rPr>
        <w:t xml:space="preserve"> system </w:t>
      </w:r>
      <w:r w:rsidR="45C39B72" w:rsidRPr="02F84128">
        <w:rPr>
          <w:rFonts w:ascii="Calibri" w:eastAsia="Calibri" w:hAnsi="Calibri" w:cs="Calibri"/>
          <w:sz w:val="24"/>
          <w:szCs w:val="24"/>
        </w:rPr>
        <w:t>are</w:t>
      </w:r>
      <w:r w:rsidR="73FD7BB9" w:rsidRPr="02F84128">
        <w:rPr>
          <w:rFonts w:ascii="Calibri" w:eastAsia="Calibri" w:hAnsi="Calibri" w:cs="Calibri"/>
          <w:sz w:val="24"/>
          <w:szCs w:val="24"/>
        </w:rPr>
        <w:t xml:space="preserve"> fully and accurately completed </w:t>
      </w:r>
      <w:r w:rsidRPr="02F84128">
        <w:rPr>
          <w:rFonts w:ascii="Calibri" w:eastAsia="Calibri" w:hAnsi="Calibri" w:cs="Calibri"/>
          <w:sz w:val="24"/>
          <w:szCs w:val="24"/>
        </w:rPr>
        <w:t xml:space="preserve">at the time of dispensing </w:t>
      </w:r>
      <w:r w:rsidR="1F8563A0" w:rsidRPr="02F84128">
        <w:rPr>
          <w:rFonts w:ascii="Calibri" w:eastAsia="Calibri" w:hAnsi="Calibri" w:cs="Calibri"/>
          <w:sz w:val="24"/>
          <w:szCs w:val="24"/>
        </w:rPr>
        <w:t xml:space="preserve">the </w:t>
      </w:r>
      <w:r w:rsidRPr="02F84128">
        <w:rPr>
          <w:rFonts w:ascii="Calibri" w:eastAsia="Calibri" w:hAnsi="Calibri" w:cs="Calibri"/>
          <w:sz w:val="24"/>
          <w:szCs w:val="24"/>
        </w:rPr>
        <w:t>NRT</w:t>
      </w:r>
      <w:r w:rsidR="2A6F56E9" w:rsidRPr="02F84128">
        <w:rPr>
          <w:rFonts w:ascii="Calibri" w:eastAsia="Calibri" w:hAnsi="Calibri" w:cs="Calibri"/>
          <w:sz w:val="24"/>
          <w:szCs w:val="24"/>
        </w:rPr>
        <w:t>.</w:t>
      </w:r>
      <w:r w:rsidR="31921296" w:rsidRPr="02F84128">
        <w:rPr>
          <w:rFonts w:ascii="Calibri" w:eastAsia="Calibri" w:hAnsi="Calibri" w:cs="Calibri"/>
          <w:sz w:val="24"/>
          <w:szCs w:val="24"/>
        </w:rPr>
        <w:t xml:space="preserve"> No additional reporting will be required </w:t>
      </w:r>
      <w:r w:rsidR="0E0F00BC" w:rsidRPr="02F84128">
        <w:rPr>
          <w:rFonts w:ascii="Calibri" w:eastAsia="Calibri" w:hAnsi="Calibri" w:cs="Calibri"/>
          <w:sz w:val="24"/>
          <w:szCs w:val="24"/>
        </w:rPr>
        <w:t>of</w:t>
      </w:r>
      <w:r w:rsidR="31921296" w:rsidRPr="02F84128">
        <w:rPr>
          <w:rFonts w:ascii="Calibri" w:eastAsia="Calibri" w:hAnsi="Calibri" w:cs="Calibri"/>
          <w:sz w:val="24"/>
          <w:szCs w:val="24"/>
        </w:rPr>
        <w:t xml:space="preserve"> the Provider</w:t>
      </w:r>
      <w:r w:rsidR="02CA83CC" w:rsidRPr="02F84128">
        <w:rPr>
          <w:rFonts w:ascii="Calibri" w:eastAsia="Calibri" w:hAnsi="Calibri" w:cs="Calibri"/>
          <w:sz w:val="24"/>
          <w:szCs w:val="24"/>
        </w:rPr>
        <w:t>.</w:t>
      </w:r>
      <w:r w:rsidR="31921296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7732B14B" w:rsidRPr="02F84128">
        <w:rPr>
          <w:rFonts w:ascii="Calibri" w:eastAsia="Calibri" w:hAnsi="Calibri" w:cs="Calibri"/>
          <w:sz w:val="24"/>
          <w:szCs w:val="24"/>
        </w:rPr>
        <w:t xml:space="preserve">Suffolk </w:t>
      </w:r>
      <w:r w:rsidR="6EE2AB1E" w:rsidRPr="02F84128">
        <w:rPr>
          <w:rFonts w:ascii="Calibri" w:eastAsia="Calibri" w:hAnsi="Calibri" w:cs="Calibri"/>
          <w:sz w:val="24"/>
          <w:szCs w:val="24"/>
        </w:rPr>
        <w:t>Public Health and Communities</w:t>
      </w:r>
      <w:r w:rsidR="7732B14B" w:rsidRPr="02F84128">
        <w:rPr>
          <w:rFonts w:ascii="Calibri" w:eastAsia="Calibri" w:hAnsi="Calibri" w:cs="Calibri"/>
          <w:sz w:val="24"/>
          <w:szCs w:val="24"/>
        </w:rPr>
        <w:t xml:space="preserve"> will</w:t>
      </w:r>
      <w:r w:rsidR="3F910CE3" w:rsidRPr="02F84128">
        <w:rPr>
          <w:rFonts w:ascii="Calibri" w:eastAsia="Calibri" w:hAnsi="Calibri" w:cs="Calibri"/>
          <w:sz w:val="24"/>
          <w:szCs w:val="24"/>
        </w:rPr>
        <w:t xml:space="preserve"> on</w:t>
      </w:r>
      <w:r w:rsidR="1F2C3849" w:rsidRPr="02F84128">
        <w:rPr>
          <w:rFonts w:ascii="Calibri" w:eastAsia="Calibri" w:hAnsi="Calibri" w:cs="Calibri"/>
          <w:sz w:val="24"/>
          <w:szCs w:val="24"/>
        </w:rPr>
        <w:t>l</w:t>
      </w:r>
      <w:r w:rsidR="3F910CE3" w:rsidRPr="02F84128">
        <w:rPr>
          <w:rFonts w:ascii="Calibri" w:eastAsia="Calibri" w:hAnsi="Calibri" w:cs="Calibri"/>
          <w:sz w:val="24"/>
          <w:szCs w:val="24"/>
        </w:rPr>
        <w:t>y</w:t>
      </w:r>
      <w:r w:rsidR="7732B14B" w:rsidRPr="02F84128">
        <w:rPr>
          <w:rFonts w:ascii="Calibri" w:eastAsia="Calibri" w:hAnsi="Calibri" w:cs="Calibri"/>
          <w:sz w:val="24"/>
          <w:szCs w:val="24"/>
        </w:rPr>
        <w:t xml:space="preserve"> access non-identifiable data on </w:t>
      </w:r>
      <w:proofErr w:type="spellStart"/>
      <w:r w:rsidR="7732B14B" w:rsidRPr="02F84128">
        <w:rPr>
          <w:rFonts w:ascii="Calibri" w:eastAsia="Calibri" w:hAnsi="Calibri" w:cs="Calibri"/>
          <w:sz w:val="24"/>
          <w:szCs w:val="24"/>
        </w:rPr>
        <w:t>PharmOutcomes</w:t>
      </w:r>
      <w:proofErr w:type="spellEnd"/>
      <w:r w:rsidR="7732B14B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68B19033" w:rsidRPr="02F84128">
        <w:rPr>
          <w:rFonts w:ascii="Calibri" w:eastAsia="Calibri" w:hAnsi="Calibri" w:cs="Calibri"/>
          <w:sz w:val="24"/>
          <w:szCs w:val="24"/>
        </w:rPr>
        <w:t>for the purpose of</w:t>
      </w:r>
      <w:r w:rsidR="14105F7D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520F6318" w:rsidRPr="02F84128">
        <w:rPr>
          <w:rFonts w:ascii="Calibri" w:eastAsia="Calibri" w:hAnsi="Calibri" w:cs="Calibri"/>
          <w:sz w:val="24"/>
          <w:szCs w:val="24"/>
        </w:rPr>
        <w:t>understand</w:t>
      </w:r>
      <w:r w:rsidR="70E6F3E2" w:rsidRPr="02F84128">
        <w:rPr>
          <w:rFonts w:ascii="Calibri" w:eastAsia="Calibri" w:hAnsi="Calibri" w:cs="Calibri"/>
          <w:sz w:val="24"/>
          <w:szCs w:val="24"/>
        </w:rPr>
        <w:t>ing</w:t>
      </w:r>
      <w:r w:rsidR="7732B14B" w:rsidRPr="02F84128">
        <w:rPr>
          <w:rFonts w:ascii="Calibri" w:eastAsia="Calibri" w:hAnsi="Calibri" w:cs="Calibri"/>
          <w:sz w:val="24"/>
          <w:szCs w:val="24"/>
        </w:rPr>
        <w:t xml:space="preserve"> activity and </w:t>
      </w:r>
      <w:r w:rsidR="44D3C828" w:rsidRPr="02F84128">
        <w:rPr>
          <w:rFonts w:ascii="Calibri" w:eastAsia="Calibri" w:hAnsi="Calibri" w:cs="Calibri"/>
          <w:sz w:val="24"/>
          <w:szCs w:val="24"/>
        </w:rPr>
        <w:t>provid</w:t>
      </w:r>
      <w:r w:rsidR="27255AE1" w:rsidRPr="02F84128">
        <w:rPr>
          <w:rFonts w:ascii="Calibri" w:eastAsia="Calibri" w:hAnsi="Calibri" w:cs="Calibri"/>
          <w:sz w:val="24"/>
          <w:szCs w:val="24"/>
        </w:rPr>
        <w:t>ing</w:t>
      </w:r>
      <w:r w:rsidR="44D3C828" w:rsidRPr="02F84128">
        <w:rPr>
          <w:rFonts w:ascii="Calibri" w:eastAsia="Calibri" w:hAnsi="Calibri" w:cs="Calibri"/>
          <w:sz w:val="24"/>
          <w:szCs w:val="24"/>
        </w:rPr>
        <w:t xml:space="preserve"> </w:t>
      </w:r>
      <w:r w:rsidR="7732B14B" w:rsidRPr="02F84128">
        <w:rPr>
          <w:rFonts w:ascii="Calibri" w:eastAsia="Calibri" w:hAnsi="Calibri" w:cs="Calibri"/>
          <w:sz w:val="24"/>
          <w:szCs w:val="24"/>
        </w:rPr>
        <w:t xml:space="preserve">quality assurance. </w:t>
      </w:r>
    </w:p>
    <w:sectPr w:rsidR="00BC0446" w:rsidRPr="008D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216"/>
    <w:multiLevelType w:val="multilevel"/>
    <w:tmpl w:val="C8D8B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17284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8B"/>
    <w:rsid w:val="00014D9F"/>
    <w:rsid w:val="00015007"/>
    <w:rsid w:val="00020AA9"/>
    <w:rsid w:val="00030156"/>
    <w:rsid w:val="000743E1"/>
    <w:rsid w:val="00080AE7"/>
    <w:rsid w:val="000827CE"/>
    <w:rsid w:val="00085D29"/>
    <w:rsid w:val="00095817"/>
    <w:rsid w:val="000B2BF8"/>
    <w:rsid w:val="000B5888"/>
    <w:rsid w:val="000C46BC"/>
    <w:rsid w:val="000E338B"/>
    <w:rsid w:val="00122640"/>
    <w:rsid w:val="001348BB"/>
    <w:rsid w:val="001508FA"/>
    <w:rsid w:val="00155AA1"/>
    <w:rsid w:val="00177182"/>
    <w:rsid w:val="00177E6D"/>
    <w:rsid w:val="001B091E"/>
    <w:rsid w:val="001D1C6B"/>
    <w:rsid w:val="001D586B"/>
    <w:rsid w:val="001E4F06"/>
    <w:rsid w:val="00245451"/>
    <w:rsid w:val="00247650"/>
    <w:rsid w:val="00271670"/>
    <w:rsid w:val="00285E41"/>
    <w:rsid w:val="00287402"/>
    <w:rsid w:val="002C7F5F"/>
    <w:rsid w:val="003213FC"/>
    <w:rsid w:val="00323A3F"/>
    <w:rsid w:val="00344808"/>
    <w:rsid w:val="00347F6A"/>
    <w:rsid w:val="00372AE9"/>
    <w:rsid w:val="0039260C"/>
    <w:rsid w:val="00395E55"/>
    <w:rsid w:val="003A0C43"/>
    <w:rsid w:val="003A2918"/>
    <w:rsid w:val="003A4411"/>
    <w:rsid w:val="003B6B06"/>
    <w:rsid w:val="003C04BA"/>
    <w:rsid w:val="003F330B"/>
    <w:rsid w:val="003F52DD"/>
    <w:rsid w:val="00401165"/>
    <w:rsid w:val="004102A0"/>
    <w:rsid w:val="00443783"/>
    <w:rsid w:val="004839FE"/>
    <w:rsid w:val="00486623"/>
    <w:rsid w:val="004962F5"/>
    <w:rsid w:val="004C3609"/>
    <w:rsid w:val="004D09A3"/>
    <w:rsid w:val="004D275B"/>
    <w:rsid w:val="004E0463"/>
    <w:rsid w:val="00504770"/>
    <w:rsid w:val="00526448"/>
    <w:rsid w:val="00547C58"/>
    <w:rsid w:val="005568F7"/>
    <w:rsid w:val="00573091"/>
    <w:rsid w:val="00590624"/>
    <w:rsid w:val="005D1286"/>
    <w:rsid w:val="005F1AFE"/>
    <w:rsid w:val="005F5513"/>
    <w:rsid w:val="00622CF9"/>
    <w:rsid w:val="006664FA"/>
    <w:rsid w:val="006A09A6"/>
    <w:rsid w:val="006C2C16"/>
    <w:rsid w:val="007279D4"/>
    <w:rsid w:val="007544D6"/>
    <w:rsid w:val="00762909"/>
    <w:rsid w:val="00763D56"/>
    <w:rsid w:val="00777196"/>
    <w:rsid w:val="00782D56"/>
    <w:rsid w:val="00784573"/>
    <w:rsid w:val="00785ADB"/>
    <w:rsid w:val="007C6578"/>
    <w:rsid w:val="007D5B0C"/>
    <w:rsid w:val="007F111D"/>
    <w:rsid w:val="00806881"/>
    <w:rsid w:val="00826210"/>
    <w:rsid w:val="008758C3"/>
    <w:rsid w:val="008851C3"/>
    <w:rsid w:val="008A5E07"/>
    <w:rsid w:val="008B4E44"/>
    <w:rsid w:val="008C6E2C"/>
    <w:rsid w:val="008D2E34"/>
    <w:rsid w:val="008E56A7"/>
    <w:rsid w:val="009263EE"/>
    <w:rsid w:val="00926C89"/>
    <w:rsid w:val="009343F5"/>
    <w:rsid w:val="009722C2"/>
    <w:rsid w:val="00990FB6"/>
    <w:rsid w:val="00995779"/>
    <w:rsid w:val="009C33A6"/>
    <w:rsid w:val="009C4357"/>
    <w:rsid w:val="009C5026"/>
    <w:rsid w:val="009D61ED"/>
    <w:rsid w:val="009F2F3D"/>
    <w:rsid w:val="00A06525"/>
    <w:rsid w:val="00A06D24"/>
    <w:rsid w:val="00A12FE7"/>
    <w:rsid w:val="00A848BF"/>
    <w:rsid w:val="00AA0A38"/>
    <w:rsid w:val="00AB1F55"/>
    <w:rsid w:val="00AC6CF5"/>
    <w:rsid w:val="00AC7751"/>
    <w:rsid w:val="00AD1D0A"/>
    <w:rsid w:val="00AE52CB"/>
    <w:rsid w:val="00AF72F6"/>
    <w:rsid w:val="00B01B14"/>
    <w:rsid w:val="00B24266"/>
    <w:rsid w:val="00B31B22"/>
    <w:rsid w:val="00B4563F"/>
    <w:rsid w:val="00B47985"/>
    <w:rsid w:val="00B519CB"/>
    <w:rsid w:val="00B549F2"/>
    <w:rsid w:val="00B908D0"/>
    <w:rsid w:val="00BA3ED5"/>
    <w:rsid w:val="00BA4E92"/>
    <w:rsid w:val="00BB0D7B"/>
    <w:rsid w:val="00BC0446"/>
    <w:rsid w:val="00BD3CCD"/>
    <w:rsid w:val="00BE494A"/>
    <w:rsid w:val="00C145E0"/>
    <w:rsid w:val="00C17110"/>
    <w:rsid w:val="00C232C6"/>
    <w:rsid w:val="00C5116B"/>
    <w:rsid w:val="00C704BC"/>
    <w:rsid w:val="00C75874"/>
    <w:rsid w:val="00C809A6"/>
    <w:rsid w:val="00CB2113"/>
    <w:rsid w:val="00CB4A13"/>
    <w:rsid w:val="00CC03A7"/>
    <w:rsid w:val="00CE5DDA"/>
    <w:rsid w:val="00D11D92"/>
    <w:rsid w:val="00D1254D"/>
    <w:rsid w:val="00D1621E"/>
    <w:rsid w:val="00D45CA0"/>
    <w:rsid w:val="00D53B26"/>
    <w:rsid w:val="00D93028"/>
    <w:rsid w:val="00DA6C8A"/>
    <w:rsid w:val="00DB1C16"/>
    <w:rsid w:val="00DC15B0"/>
    <w:rsid w:val="00DC5A80"/>
    <w:rsid w:val="00DC5DBD"/>
    <w:rsid w:val="00DC7097"/>
    <w:rsid w:val="00DD7804"/>
    <w:rsid w:val="00DF0993"/>
    <w:rsid w:val="00DF34E9"/>
    <w:rsid w:val="00E74CF6"/>
    <w:rsid w:val="00E93462"/>
    <w:rsid w:val="00ED2C76"/>
    <w:rsid w:val="00ED4173"/>
    <w:rsid w:val="00F13769"/>
    <w:rsid w:val="00F228F0"/>
    <w:rsid w:val="00F25B7E"/>
    <w:rsid w:val="00F3627F"/>
    <w:rsid w:val="00F74E84"/>
    <w:rsid w:val="00F81C68"/>
    <w:rsid w:val="00FB70E8"/>
    <w:rsid w:val="00FD709F"/>
    <w:rsid w:val="00FE1A0A"/>
    <w:rsid w:val="00FE7198"/>
    <w:rsid w:val="00FF0AB1"/>
    <w:rsid w:val="00FF0B30"/>
    <w:rsid w:val="00FF18E2"/>
    <w:rsid w:val="00FF6CBE"/>
    <w:rsid w:val="018C5D26"/>
    <w:rsid w:val="021A78E9"/>
    <w:rsid w:val="029ADB12"/>
    <w:rsid w:val="02CA83CC"/>
    <w:rsid w:val="02F84128"/>
    <w:rsid w:val="035362E5"/>
    <w:rsid w:val="03903041"/>
    <w:rsid w:val="03934D96"/>
    <w:rsid w:val="03EE68DC"/>
    <w:rsid w:val="03FADA97"/>
    <w:rsid w:val="0471E129"/>
    <w:rsid w:val="04B6B38D"/>
    <w:rsid w:val="04BFEBF0"/>
    <w:rsid w:val="04ED6ADC"/>
    <w:rsid w:val="05FB8445"/>
    <w:rsid w:val="0660B969"/>
    <w:rsid w:val="072219F3"/>
    <w:rsid w:val="07C99D67"/>
    <w:rsid w:val="07D57569"/>
    <w:rsid w:val="08967F27"/>
    <w:rsid w:val="09546A25"/>
    <w:rsid w:val="09589E3F"/>
    <w:rsid w:val="09664EAD"/>
    <w:rsid w:val="09AB5876"/>
    <w:rsid w:val="0A1C0624"/>
    <w:rsid w:val="0A37E895"/>
    <w:rsid w:val="0ACFAFEC"/>
    <w:rsid w:val="0AFF5C16"/>
    <w:rsid w:val="0B482A52"/>
    <w:rsid w:val="0B819FAB"/>
    <w:rsid w:val="0BBF3EA8"/>
    <w:rsid w:val="0C030F4B"/>
    <w:rsid w:val="0C3EBD68"/>
    <w:rsid w:val="0C933EF1"/>
    <w:rsid w:val="0CF41AA5"/>
    <w:rsid w:val="0DDA8DC9"/>
    <w:rsid w:val="0DEC9E59"/>
    <w:rsid w:val="0E0F00BC"/>
    <w:rsid w:val="0E2F0F52"/>
    <w:rsid w:val="0E39F459"/>
    <w:rsid w:val="0E4D1446"/>
    <w:rsid w:val="0E67548F"/>
    <w:rsid w:val="0E79FA8E"/>
    <w:rsid w:val="0EC5FE22"/>
    <w:rsid w:val="0EF7A30C"/>
    <w:rsid w:val="0F7BEC68"/>
    <w:rsid w:val="0FB93D36"/>
    <w:rsid w:val="0FCADFB3"/>
    <w:rsid w:val="102E1E42"/>
    <w:rsid w:val="11147615"/>
    <w:rsid w:val="111ABD63"/>
    <w:rsid w:val="117CA796"/>
    <w:rsid w:val="129BA349"/>
    <w:rsid w:val="12B2550A"/>
    <w:rsid w:val="12FB4C6B"/>
    <w:rsid w:val="131E0500"/>
    <w:rsid w:val="140F20FF"/>
    <w:rsid w:val="14105F7D"/>
    <w:rsid w:val="158ED21A"/>
    <w:rsid w:val="159953AC"/>
    <w:rsid w:val="15B4BC48"/>
    <w:rsid w:val="160AA63A"/>
    <w:rsid w:val="168EEE94"/>
    <w:rsid w:val="16AFB38B"/>
    <w:rsid w:val="16BA55D2"/>
    <w:rsid w:val="16DBFC80"/>
    <w:rsid w:val="173984C3"/>
    <w:rsid w:val="17528F8A"/>
    <w:rsid w:val="176A2B05"/>
    <w:rsid w:val="17A6769B"/>
    <w:rsid w:val="183C6216"/>
    <w:rsid w:val="1905F790"/>
    <w:rsid w:val="19CD9A2C"/>
    <w:rsid w:val="19F8CC21"/>
    <w:rsid w:val="1A562C28"/>
    <w:rsid w:val="1A712585"/>
    <w:rsid w:val="1A81A1A6"/>
    <w:rsid w:val="1B478898"/>
    <w:rsid w:val="1B60B41A"/>
    <w:rsid w:val="1BF1C108"/>
    <w:rsid w:val="1D7BADE1"/>
    <w:rsid w:val="1DB925EE"/>
    <w:rsid w:val="1EC2F98F"/>
    <w:rsid w:val="1F132ECD"/>
    <w:rsid w:val="1F1E8426"/>
    <w:rsid w:val="1F2C3849"/>
    <w:rsid w:val="1F8563A0"/>
    <w:rsid w:val="1FC0A716"/>
    <w:rsid w:val="1FFAE011"/>
    <w:rsid w:val="2046885D"/>
    <w:rsid w:val="20E53FAD"/>
    <w:rsid w:val="217DA3CD"/>
    <w:rsid w:val="23E30C0E"/>
    <w:rsid w:val="241143C9"/>
    <w:rsid w:val="24448417"/>
    <w:rsid w:val="25087BD6"/>
    <w:rsid w:val="255C9903"/>
    <w:rsid w:val="256131E8"/>
    <w:rsid w:val="25A11B30"/>
    <w:rsid w:val="26CF092B"/>
    <w:rsid w:val="26EDBB1E"/>
    <w:rsid w:val="26F5B821"/>
    <w:rsid w:val="2709D4F3"/>
    <w:rsid w:val="27255AE1"/>
    <w:rsid w:val="27406920"/>
    <w:rsid w:val="2849DC76"/>
    <w:rsid w:val="2876848D"/>
    <w:rsid w:val="287B78D5"/>
    <w:rsid w:val="28918882"/>
    <w:rsid w:val="28D86D17"/>
    <w:rsid w:val="297F413D"/>
    <w:rsid w:val="2A49549C"/>
    <w:rsid w:val="2A6F56E9"/>
    <w:rsid w:val="2A80854D"/>
    <w:rsid w:val="2B246A42"/>
    <w:rsid w:val="2B61B466"/>
    <w:rsid w:val="2BB78296"/>
    <w:rsid w:val="2BC92944"/>
    <w:rsid w:val="2BE3DED1"/>
    <w:rsid w:val="2CA19263"/>
    <w:rsid w:val="2CD04BB6"/>
    <w:rsid w:val="2CECDE16"/>
    <w:rsid w:val="2E99BCA8"/>
    <w:rsid w:val="2FA24AB6"/>
    <w:rsid w:val="302A1BB1"/>
    <w:rsid w:val="307CDB40"/>
    <w:rsid w:val="309B23C7"/>
    <w:rsid w:val="309C9A67"/>
    <w:rsid w:val="30AB7045"/>
    <w:rsid w:val="3132C986"/>
    <w:rsid w:val="317A88C7"/>
    <w:rsid w:val="31921296"/>
    <w:rsid w:val="32280694"/>
    <w:rsid w:val="3244A402"/>
    <w:rsid w:val="32C7CA69"/>
    <w:rsid w:val="32F9455A"/>
    <w:rsid w:val="33EA9B37"/>
    <w:rsid w:val="34197586"/>
    <w:rsid w:val="3468FF40"/>
    <w:rsid w:val="352242D7"/>
    <w:rsid w:val="352DFDC4"/>
    <w:rsid w:val="35CE396E"/>
    <w:rsid w:val="35E8B21D"/>
    <w:rsid w:val="378CB4AE"/>
    <w:rsid w:val="37CB88B7"/>
    <w:rsid w:val="38134E87"/>
    <w:rsid w:val="3828A99A"/>
    <w:rsid w:val="386CEC98"/>
    <w:rsid w:val="387713A0"/>
    <w:rsid w:val="387D664F"/>
    <w:rsid w:val="38C3497B"/>
    <w:rsid w:val="395A9A35"/>
    <w:rsid w:val="39D35631"/>
    <w:rsid w:val="39F5F998"/>
    <w:rsid w:val="3ACCEC38"/>
    <w:rsid w:val="3B64FBD8"/>
    <w:rsid w:val="3B74B521"/>
    <w:rsid w:val="3BBBCFAE"/>
    <w:rsid w:val="3C15BBE7"/>
    <w:rsid w:val="3C1C0C77"/>
    <w:rsid w:val="3C34CFD2"/>
    <w:rsid w:val="3D7C3852"/>
    <w:rsid w:val="3D7CA9B2"/>
    <w:rsid w:val="3EC6E2A3"/>
    <w:rsid w:val="3F33A665"/>
    <w:rsid w:val="3F5402CC"/>
    <w:rsid w:val="3F619FD8"/>
    <w:rsid w:val="3F910CE3"/>
    <w:rsid w:val="3FA36B64"/>
    <w:rsid w:val="3FAA158C"/>
    <w:rsid w:val="3FCEFC8D"/>
    <w:rsid w:val="4017B7ED"/>
    <w:rsid w:val="40386CFB"/>
    <w:rsid w:val="40916BDB"/>
    <w:rsid w:val="40E92D0A"/>
    <w:rsid w:val="411366CC"/>
    <w:rsid w:val="4119AEDD"/>
    <w:rsid w:val="415512FF"/>
    <w:rsid w:val="41A8493A"/>
    <w:rsid w:val="4290DBCB"/>
    <w:rsid w:val="42AEB732"/>
    <w:rsid w:val="43A78EA7"/>
    <w:rsid w:val="43DC2CEF"/>
    <w:rsid w:val="4497847D"/>
    <w:rsid w:val="44D3C828"/>
    <w:rsid w:val="45490C7B"/>
    <w:rsid w:val="45BC9E2D"/>
    <w:rsid w:val="45C39B72"/>
    <w:rsid w:val="45CDF213"/>
    <w:rsid w:val="4619F367"/>
    <w:rsid w:val="464B7698"/>
    <w:rsid w:val="46587F36"/>
    <w:rsid w:val="46828D90"/>
    <w:rsid w:val="46976554"/>
    <w:rsid w:val="46F98EB4"/>
    <w:rsid w:val="47B2FA8A"/>
    <w:rsid w:val="47E9E450"/>
    <w:rsid w:val="4827B4BE"/>
    <w:rsid w:val="489195A8"/>
    <w:rsid w:val="48D9BE59"/>
    <w:rsid w:val="49DF4F41"/>
    <w:rsid w:val="4A0E250B"/>
    <w:rsid w:val="4A10A80D"/>
    <w:rsid w:val="4A86296E"/>
    <w:rsid w:val="4AC0F8F2"/>
    <w:rsid w:val="4AF57206"/>
    <w:rsid w:val="4AF855AC"/>
    <w:rsid w:val="4B2CF759"/>
    <w:rsid w:val="4C858BB3"/>
    <w:rsid w:val="4CC45AA8"/>
    <w:rsid w:val="4D4275A9"/>
    <w:rsid w:val="4E55B1A6"/>
    <w:rsid w:val="4E9D4C36"/>
    <w:rsid w:val="4EA615AA"/>
    <w:rsid w:val="4ED0A511"/>
    <w:rsid w:val="4ED38F52"/>
    <w:rsid w:val="4F163975"/>
    <w:rsid w:val="4FE9931E"/>
    <w:rsid w:val="500BCF7D"/>
    <w:rsid w:val="501A7C10"/>
    <w:rsid w:val="51D57474"/>
    <w:rsid w:val="520F6318"/>
    <w:rsid w:val="5286F5C0"/>
    <w:rsid w:val="52CB4616"/>
    <w:rsid w:val="52DBC0CD"/>
    <w:rsid w:val="52F05D69"/>
    <w:rsid w:val="5375BBCB"/>
    <w:rsid w:val="5385DA37"/>
    <w:rsid w:val="539A66E2"/>
    <w:rsid w:val="53E4B8C3"/>
    <w:rsid w:val="548D055E"/>
    <w:rsid w:val="5505F644"/>
    <w:rsid w:val="55093C34"/>
    <w:rsid w:val="553ADACE"/>
    <w:rsid w:val="553BC5EE"/>
    <w:rsid w:val="56D207A4"/>
    <w:rsid w:val="56F56E8C"/>
    <w:rsid w:val="5701E0FA"/>
    <w:rsid w:val="57B720AF"/>
    <w:rsid w:val="581AAB9B"/>
    <w:rsid w:val="58948EA9"/>
    <w:rsid w:val="58E6F321"/>
    <w:rsid w:val="59043290"/>
    <w:rsid w:val="5912503F"/>
    <w:rsid w:val="591A79FF"/>
    <w:rsid w:val="59323F99"/>
    <w:rsid w:val="594584F4"/>
    <w:rsid w:val="598EAE17"/>
    <w:rsid w:val="5AA674B6"/>
    <w:rsid w:val="5B517665"/>
    <w:rsid w:val="5B524C5D"/>
    <w:rsid w:val="5B63C5CE"/>
    <w:rsid w:val="5B82456D"/>
    <w:rsid w:val="5CB635A5"/>
    <w:rsid w:val="5CC4BC49"/>
    <w:rsid w:val="5CD7D2CE"/>
    <w:rsid w:val="5D117877"/>
    <w:rsid w:val="5D8413C4"/>
    <w:rsid w:val="5DC4867B"/>
    <w:rsid w:val="5E2F4592"/>
    <w:rsid w:val="5EAE7412"/>
    <w:rsid w:val="5EB138C6"/>
    <w:rsid w:val="5FF1912E"/>
    <w:rsid w:val="606CA8EF"/>
    <w:rsid w:val="6104A2A1"/>
    <w:rsid w:val="620B9A3F"/>
    <w:rsid w:val="62813AAD"/>
    <w:rsid w:val="62CCF992"/>
    <w:rsid w:val="6361818F"/>
    <w:rsid w:val="63630ABB"/>
    <w:rsid w:val="638B1A7A"/>
    <w:rsid w:val="639DDD88"/>
    <w:rsid w:val="63A44AA1"/>
    <w:rsid w:val="63E1369F"/>
    <w:rsid w:val="64104C2B"/>
    <w:rsid w:val="641D0B0E"/>
    <w:rsid w:val="642ADB8D"/>
    <w:rsid w:val="642C1E50"/>
    <w:rsid w:val="6433926A"/>
    <w:rsid w:val="643C4363"/>
    <w:rsid w:val="64730A03"/>
    <w:rsid w:val="64E921B3"/>
    <w:rsid w:val="65348540"/>
    <w:rsid w:val="6573EE5C"/>
    <w:rsid w:val="65CDB31C"/>
    <w:rsid w:val="665C1780"/>
    <w:rsid w:val="66968C34"/>
    <w:rsid w:val="67463903"/>
    <w:rsid w:val="678F97A2"/>
    <w:rsid w:val="67D2BBAC"/>
    <w:rsid w:val="67E10670"/>
    <w:rsid w:val="68B19033"/>
    <w:rsid w:val="68E20964"/>
    <w:rsid w:val="696339F0"/>
    <w:rsid w:val="6B3ADB2D"/>
    <w:rsid w:val="6B54F443"/>
    <w:rsid w:val="6B9498C8"/>
    <w:rsid w:val="6BA7669A"/>
    <w:rsid w:val="6BC918C2"/>
    <w:rsid w:val="6C023618"/>
    <w:rsid w:val="6C329F46"/>
    <w:rsid w:val="6C56BA66"/>
    <w:rsid w:val="6CACB317"/>
    <w:rsid w:val="6CF0C4A4"/>
    <w:rsid w:val="6D3AAF61"/>
    <w:rsid w:val="6D4336FB"/>
    <w:rsid w:val="6DF28AC7"/>
    <w:rsid w:val="6E3F1447"/>
    <w:rsid w:val="6E63CFDD"/>
    <w:rsid w:val="6E80BAF0"/>
    <w:rsid w:val="6EE2AB1E"/>
    <w:rsid w:val="6F003989"/>
    <w:rsid w:val="6F6407D3"/>
    <w:rsid w:val="6F76290E"/>
    <w:rsid w:val="6FBBC9F3"/>
    <w:rsid w:val="6FD27B74"/>
    <w:rsid w:val="7002AD79"/>
    <w:rsid w:val="70725023"/>
    <w:rsid w:val="70DD1DE3"/>
    <w:rsid w:val="70E6F3E2"/>
    <w:rsid w:val="714B3EBC"/>
    <w:rsid w:val="719E7DDA"/>
    <w:rsid w:val="71A71CC1"/>
    <w:rsid w:val="71C906B7"/>
    <w:rsid w:val="71EE15E1"/>
    <w:rsid w:val="72069A12"/>
    <w:rsid w:val="720A4329"/>
    <w:rsid w:val="7312F8F3"/>
    <w:rsid w:val="731306D3"/>
    <w:rsid w:val="73617102"/>
    <w:rsid w:val="73E6D743"/>
    <w:rsid w:val="73FD7BB9"/>
    <w:rsid w:val="754FE7AB"/>
    <w:rsid w:val="7582A7A4"/>
    <w:rsid w:val="75C20EED"/>
    <w:rsid w:val="7617A93B"/>
    <w:rsid w:val="769A5A4B"/>
    <w:rsid w:val="76A4FA7D"/>
    <w:rsid w:val="76AEB306"/>
    <w:rsid w:val="76C8694A"/>
    <w:rsid w:val="76DF12A3"/>
    <w:rsid w:val="771EC9D1"/>
    <w:rsid w:val="7732B14B"/>
    <w:rsid w:val="77353D22"/>
    <w:rsid w:val="7791F575"/>
    <w:rsid w:val="77B3799C"/>
    <w:rsid w:val="786604F2"/>
    <w:rsid w:val="78E385A9"/>
    <w:rsid w:val="799259C4"/>
    <w:rsid w:val="7A0B89D5"/>
    <w:rsid w:val="7A2FD374"/>
    <w:rsid w:val="7A396495"/>
    <w:rsid w:val="7BCBA3D5"/>
    <w:rsid w:val="7BD534F6"/>
    <w:rsid w:val="7BE047A7"/>
    <w:rsid w:val="7C250235"/>
    <w:rsid w:val="7E22BB20"/>
    <w:rsid w:val="7E540FAC"/>
    <w:rsid w:val="7E63580A"/>
    <w:rsid w:val="7F204533"/>
    <w:rsid w:val="7F41E6C3"/>
    <w:rsid w:val="7FBE8B81"/>
    <w:rsid w:val="7FC73E22"/>
    <w:rsid w:val="7F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1204"/>
  <w15:chartTrackingRefBased/>
  <w15:docId w15:val="{00D66006-962B-4F66-A664-19B52B99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49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785ADB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5874"/>
    <w:pPr>
      <w:ind w:left="720"/>
      <w:contextualSpacing/>
    </w:pPr>
  </w:style>
  <w:style w:type="table" w:styleId="TableGrid">
    <w:name w:val="Table Grid"/>
    <w:basedOn w:val="TableNormal"/>
    <w:uiPriority w:val="39"/>
    <w:rsid w:val="000B2B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6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62F5"/>
    <w:pPr>
      <w:outlineLvl w:val="9"/>
    </w:pPr>
    <w:rPr>
      <w:kern w:val="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962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62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C3609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3609"/>
    <w:pPr>
      <w:tabs>
        <w:tab w:val="right" w:leader="dot" w:pos="9016"/>
      </w:tabs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015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ks.nice.org.uk/topics/smoking-cessation/prescribing-information/nicotine-replacement-therapy-nrt/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bnf.nice.org.uk/drugs/nicotine/medicinal-forms/" TargetMode="External"/><Relationship Id="rId5" Type="http://schemas.openxmlformats.org/officeDocument/2006/relationships/customXml" Target="../customXml/item5.xml"/><Relationship Id="rId15" Type="http://schemas.microsoft.com/office/2019/05/relationships/documenttasks" Target="documenttasks/documenttasks1.xml"/><Relationship Id="rId10" Type="http://schemas.openxmlformats.org/officeDocument/2006/relationships/hyperlink" Target="https://www.nhsbsa.nhs.uk/pharmacies-gp-practices-and-appliance-contractors/dispensing-contractors-information/nhs-smoking-cessation-service-referral-secondary-care-community-pharma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8C952AC-6ACA-4B6C-8847-A1E78A8E5356}">
    <t:Anchor>
      <t:Comment id="127622661"/>
    </t:Anchor>
    <t:History>
      <t:Event id="{25C9283F-5284-4448-A674-3AAB74606741}" time="2023-10-12T11:16:26.767Z">
        <t:Attribution userId="S::Julissa.Aitkens@suffolk.gov.uk::b99fce13-f551-43d3-a6c7-d820fab459ed" userProvider="AD" userName="Julissa Aitkens"/>
        <t:Anchor>
          <t:Comment id="703298311"/>
        </t:Anchor>
        <t:Create/>
      </t:Event>
      <t:Event id="{4E21E584-3814-462E-A34D-8F9D7FA7D5B8}" time="2023-10-12T11:16:26.767Z">
        <t:Attribution userId="S::Julissa.Aitkens@suffolk.gov.uk::b99fce13-f551-43d3-a6c7-d820fab459ed" userProvider="AD" userName="Julissa Aitkens"/>
        <t:Anchor>
          <t:Comment id="703298311"/>
        </t:Anchor>
        <t:Assign userId="S::Gemma.Levi@suffolk.gov.uk::cec49bb8-ab6b-4b4f-8dd4-78fdb641c9b6" userProvider="AD" userName="Gemma Levi"/>
      </t:Event>
      <t:Event id="{5651BEDD-40F1-405C-BC53-E16F1A2857D7}" time="2023-10-12T11:16:26.767Z">
        <t:Attribution userId="S::Julissa.Aitkens@suffolk.gov.uk::b99fce13-f551-43d3-a6c7-d820fab459ed" userProvider="AD" userName="Julissa Aitkens"/>
        <t:Anchor>
          <t:Comment id="703298311"/>
        </t:Anchor>
        <t:SetTitle title="@Gemma Levi please can you advise?"/>
      </t:Event>
    </t:History>
  </t:Task>
  <t:Task id="{C1358BF7-4BEA-414E-917F-5A7394DF3167}">
    <t:Anchor>
      <t:Comment id="1080474499"/>
    </t:Anchor>
    <t:History>
      <t:Event id="{DC72505E-183A-4C12-B987-EEB3FE393EFA}" time="2023-10-20T09:18:21.331Z">
        <t:Attribution userId="S::Julissa.Aitkens@suffolk.gov.uk::b99fce13-f551-43d3-a6c7-d820fab459ed" userProvider="AD" userName="Julissa Aitkens"/>
        <t:Anchor>
          <t:Comment id="1320073503"/>
        </t:Anchor>
        <t:Create/>
      </t:Event>
      <t:Event id="{E1D55A8E-AFBB-4D15-A5D4-7399C717A3F6}" time="2023-10-20T09:18:21.331Z">
        <t:Attribution userId="S::Julissa.Aitkens@suffolk.gov.uk::b99fce13-f551-43d3-a6c7-d820fab459ed" userProvider="AD" userName="Julissa Aitkens"/>
        <t:Anchor>
          <t:Comment id="1320073503"/>
        </t:Anchor>
        <t:Assign userId="S::Gemma.Levi@suffolk.gov.uk::cec49bb8-ab6b-4b4f-8dd4-78fdb641c9b6" userProvider="AD" userName="Gemma Levi"/>
      </t:Event>
      <t:Event id="{832095EF-5901-43DE-BFEB-260063D43C8B}" time="2023-10-20T09:18:21.331Z">
        <t:Attribution userId="S::Julissa.Aitkens@suffolk.gov.uk::b99fce13-f551-43d3-a6c7-d820fab459ed" userProvider="AD" userName="Julissa Aitkens"/>
        <t:Anchor>
          <t:Comment id="1320073503"/>
        </t:Anchor>
        <t:SetTitle title="@Gemma Levi please can you confirm position with Levy?"/>
      </t:Event>
      <t:Event id="{6548A5FD-057E-4C6F-9811-879292ADAC7F}" time="2023-10-24T09:28:36.638Z">
        <t:Attribution userId="S::adam.baker@suffolk.gov.uk::e8595cb7-e84b-4213-916d-b48250d6a1c6" userProvider="AD" userName="Adam Baker"/>
        <t:Progress percentComplete="100"/>
      </t:Event>
    </t:History>
  </t:Task>
  <t:Task id="{A91600AB-1EE2-4A15-96F3-24656C9E3C4D}">
    <t:Anchor>
      <t:Comment id="347519826"/>
    </t:Anchor>
    <t:History>
      <t:Event id="{23615508-3E35-4DEF-B6CA-887B5278F885}" time="2023-10-10T09:55:09.648Z">
        <t:Attribution userId="S::Julissa.Aitkens@suffolk.gov.uk::b99fce13-f551-43d3-a6c7-d820fab459ed" userProvider="AD" userName="Julissa Aitkens"/>
        <t:Anchor>
          <t:Comment id="392159066"/>
        </t:Anchor>
        <t:Create/>
      </t:Event>
      <t:Event id="{1EF45224-DFC3-4334-BC7A-CD071D0185FE}" time="2023-10-10T09:55:09.648Z">
        <t:Attribution userId="S::Julissa.Aitkens@suffolk.gov.uk::b99fce13-f551-43d3-a6c7-d820fab459ed" userProvider="AD" userName="Julissa Aitkens"/>
        <t:Anchor>
          <t:Comment id="392159066"/>
        </t:Anchor>
        <t:Assign userId="S::Gemma.Levi@suffolk.gov.uk::cec49bb8-ab6b-4b4f-8dd4-78fdb641c9b6" userProvider="AD" userName="Gemma Levi"/>
      </t:Event>
      <t:Event id="{3A26B9D8-73C5-469D-AC86-D3C1A5269E0F}" time="2023-10-10T09:55:09.648Z">
        <t:Attribution userId="S::Julissa.Aitkens@suffolk.gov.uk::b99fce13-f551-43d3-a6c7-d820fab459ed" userProvider="AD" userName="Julissa Aitkens"/>
        <t:Anchor>
          <t:Comment id="392159066"/>
        </t:Anchor>
        <t:SetTitle title="@Gemma Levi From our discussion we will just include a box on Pharmoutcomes for the FGS Advisor to select whether the client has come through TDTP - is this sufficient? "/>
      </t:Event>
      <t:Event id="{07709B9E-C625-4BAD-8BF4-1277D3733AE2}" time="2023-10-20T09:02:50.582Z">
        <t:Attribution userId="S::Julissa.Aitkens@suffolk.gov.uk::b99fce13-f551-43d3-a6c7-d820fab459ed" userProvider="AD" userName="Julissa Aitkens"/>
        <t:Progress percentComplete="100"/>
      </t:Event>
      <t:Event id="{E341E51F-8A76-4D2A-9E90-83B5000EA166}" time="2023-10-20T09:04:05.695Z">
        <t:Attribution userId="S::Julissa.Aitkens@suffolk.gov.uk::b99fce13-f551-43d3-a6c7-d820fab459ed" userProvider="AD" userName="Julissa Aitkens"/>
        <t:Progress percentComplete="0"/>
      </t:Event>
      <t:Event id="{362EC24F-BFC8-4D01-9E15-38C985DD90A8}" time="2023-10-20T09:04:15.843Z">
        <t:Attribution userId="S::Julissa.Aitkens@suffolk.gov.uk::b99fce13-f551-43d3-a6c7-d820fab459ed" userProvider="AD" userName="Julissa Aitkens"/>
        <t:Progress percentComplete="100"/>
      </t:Event>
      <t:Event id="{AFC7A985-49E4-4EE2-A3F9-03CB1B73E8FE}" time="2023-10-20T09:16:29.295Z">
        <t:Attribution userId="S::Julissa.Aitkens@suffolk.gov.uk::b99fce13-f551-43d3-a6c7-d820fab459ed" userProvider="AD" userName="Julissa Aitkens"/>
        <t:Progress percentComplete="0"/>
      </t:Event>
    </t:History>
  </t:Task>
  <t:Task id="{8B0A056E-D69B-4263-9ECA-0FCD83FCA634}">
    <t:Anchor>
      <t:Comment id="917394535"/>
    </t:Anchor>
    <t:History>
      <t:Event id="{8F98D7CB-6D87-4D4C-AEB2-8D58E5B00C67}" time="2023-10-20T09:03:55.927Z">
        <t:Attribution userId="S::Julissa.Aitkens@suffolk.gov.uk::b99fce13-f551-43d3-a6c7-d820fab459ed" userProvider="AD" userName="Julissa Aitkens"/>
        <t:Anchor>
          <t:Comment id="1962633104"/>
        </t:Anchor>
        <t:Create/>
      </t:Event>
      <t:Event id="{77FA2AE3-ACB5-4FFC-87C8-BEC43CF7F7E0}" time="2023-10-20T09:03:55.927Z">
        <t:Attribution userId="S::Julissa.Aitkens@suffolk.gov.uk::b99fce13-f551-43d3-a6c7-d820fab459ed" userProvider="AD" userName="Julissa Aitkens"/>
        <t:Anchor>
          <t:Comment id="1962633104"/>
        </t:Anchor>
        <t:Assign userId="S::Gemma.Levi@suffolk.gov.uk::cec49bb8-ab6b-4b4f-8dd4-78fdb641c9b6" userProvider="AD" userName="Gemma Levi"/>
      </t:Event>
      <t:Event id="{D77FD9C7-CEBC-40B2-A243-97F2759FE886}" time="2023-10-20T09:03:55.927Z">
        <t:Attribution userId="S::Julissa.Aitkens@suffolk.gov.uk::b99fce13-f551-43d3-a6c7-d820fab459ed" userProvider="AD" userName="Julissa Aitkens"/>
        <t:Anchor>
          <t:Comment id="1962633104"/>
        </t:Anchor>
        <t:SetTitle title="@Gemma Levi could you add the detail around this please? I have included a box on PO to identify whether the client is from TDTP. "/>
      </t:Event>
    </t:History>
  </t:Task>
  <t:Task id="{8750B0DE-5B8D-4719-947B-927D2D8B1235}">
    <t:Anchor>
      <t:Comment id="451581221"/>
    </t:Anchor>
    <t:History>
      <t:Event id="{A67F868A-BF22-4758-BBA5-4A67BCD2404A}" time="2023-10-20T09:17:50.833Z">
        <t:Attribution userId="S::Julissa.Aitkens@suffolk.gov.uk::b99fce13-f551-43d3-a6c7-d820fab459ed" userProvider="AD" userName="Julissa Aitkens"/>
        <t:Anchor>
          <t:Comment id="2078296622"/>
        </t:Anchor>
        <t:Create/>
      </t:Event>
      <t:Event id="{89F3255F-3151-44C7-B605-7E91A473599F}" time="2023-10-20T09:17:50.833Z">
        <t:Attribution userId="S::Julissa.Aitkens@suffolk.gov.uk::b99fce13-f551-43d3-a6c7-d820fab459ed" userProvider="AD" userName="Julissa Aitkens"/>
        <t:Anchor>
          <t:Comment id="2078296622"/>
        </t:Anchor>
        <t:Assign userId="S::Gemma.Levi@suffolk.gov.uk::cec49bb8-ab6b-4b4f-8dd4-78fdb641c9b6" userProvider="AD" userName="Gemma Levi"/>
      </t:Event>
      <t:Event id="{5AD6D1FE-074B-473A-9032-04BBB1B5966C}" time="2023-10-20T09:17:50.833Z">
        <t:Attribution userId="S::Julissa.Aitkens@suffolk.gov.uk::b99fce13-f551-43d3-a6c7-d820fab459ed" userProvider="AD" userName="Julissa Aitkens"/>
        <t:Anchor>
          <t:Comment id="2078296622"/>
        </t:Anchor>
        <t:SetTitle title="@Gemma Levi - do you still need this to be amended following the conversation with CPS?"/>
      </t:Event>
      <t:Event id="{9DB429BD-A3DB-4D35-8C1E-A8E4521707E1}" time="2023-10-24T09:13:50.422Z">
        <t:Attribution userId="S::adam.baker@suffolk.gov.uk::e8595cb7-e84b-4213-916d-b48250d6a1c6" userProvider="AD" userName="Adam Bak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8e06b-76fc-4850-ba6a-fba65f107833">
      <Terms xmlns="http://schemas.microsoft.com/office/infopath/2007/PartnerControls"/>
    </lcf76f155ced4ddcb4097134ff3c332f>
    <_Flow_SignoffStatus xmlns="8008e06b-76fc-4850-ba6a-fba65f107833" xsi:nil="true"/>
    <TaxCatchAll xmlns="75304046-ffad-4f70-9f4b-bbc776f1b690" xsi:nil="true"/>
    <_dlc_DocId xmlns="f5875d1f-2a18-427a-8f1e-ad57aedb2752">C7XE27RNE6DY-1601512607-1619674</_dlc_DocId>
    <_dlc_DocIdUrl xmlns="f5875d1f-2a18-427a-8f1e-ad57aedb2752">
      <Url>https://suffolknet.sharepoint.com/sites/PHCD/_layouts/15/DocIdRedir.aspx?ID=C7XE27RNE6DY-1601512607-1619674</Url>
      <Description>C7XE27RNE6DY-1601512607-1619674</Description>
    </_dlc_DocIdUrl>
    <SharedWithUsers xmlns="f5875d1f-2a18-427a-8f1e-ad57aedb2752">
      <UserInfo>
        <DisplayName>Joanne Avery</DisplayName>
        <AccountId>18</AccountId>
        <AccountType/>
      </UserInfo>
      <UserInfo>
        <DisplayName>Gemma Levi</DisplayName>
        <AccountId>77</AccountId>
        <AccountType/>
      </UserInfo>
      <UserInfo>
        <DisplayName>Sam Cayford</DisplayName>
        <AccountId>158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3CBFFD87E3419B4D965FCC0B52E6" ma:contentTypeVersion="16" ma:contentTypeDescription="Create a new document." ma:contentTypeScope="" ma:versionID="1691a1a01e106b9061c3fe1acc5faeaf">
  <xsd:schema xmlns:xsd="http://www.w3.org/2001/XMLSchema" xmlns:xs="http://www.w3.org/2001/XMLSchema" xmlns:p="http://schemas.microsoft.com/office/2006/metadata/properties" xmlns:ns2="f5875d1f-2a18-427a-8f1e-ad57aedb2752" xmlns:ns3="8008e06b-76fc-4850-ba6a-fba65f107833" xmlns:ns4="75304046-ffad-4f70-9f4b-bbc776f1b690" targetNamespace="http://schemas.microsoft.com/office/2006/metadata/properties" ma:root="true" ma:fieldsID="2545eaf13f1dc35338f2f0062e6f7986" ns2:_="" ns3:_="" ns4:_="">
    <xsd:import namespace="f5875d1f-2a18-427a-8f1e-ad57aedb2752"/>
    <xsd:import namespace="8008e06b-76fc-4850-ba6a-fba65f10783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_Flow_SignoffStatu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5d1f-2a18-427a-8f1e-ad57aedb2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8e06b-76fc-4850-ba6a-fba65f10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b4d4e0c-7b33-470a-b87c-f0aa2a4e084b}" ma:internalName="TaxCatchAll" ma:showField="CatchAllData" ma:web="f5875d1f-2a18-427a-8f1e-ad57aedb2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7AE60-3E3D-47CF-9816-F99BA3B229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90AC3-CB4D-4BD6-8C30-6CDC684D3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ED3DD-9C51-4675-9B5D-F1809F64F4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23E82A-C475-466C-B97B-58813799FBB8}">
  <ds:schemaRefs>
    <ds:schemaRef ds:uri="http://schemas.microsoft.com/office/2006/metadata/properties"/>
    <ds:schemaRef ds:uri="http://schemas.microsoft.com/office/infopath/2007/PartnerControls"/>
    <ds:schemaRef ds:uri="8008e06b-76fc-4850-ba6a-fba65f107833"/>
    <ds:schemaRef ds:uri="75304046-ffad-4f70-9f4b-bbc776f1b690"/>
    <ds:schemaRef ds:uri="f5875d1f-2a18-427a-8f1e-ad57aedb2752"/>
  </ds:schemaRefs>
</ds:datastoreItem>
</file>

<file path=customXml/itemProps5.xml><?xml version="1.0" encoding="utf-8"?>
<ds:datastoreItem xmlns:ds="http://schemas.openxmlformats.org/officeDocument/2006/customXml" ds:itemID="{3D39505F-7673-4BE9-AE7C-4247D43C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75d1f-2a18-427a-8f1e-ad57aedb2752"/>
    <ds:schemaRef ds:uri="8008e06b-76fc-4850-ba6a-fba65f10783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Links>
    <vt:vector size="72" baseType="variant">
      <vt:variant>
        <vt:i4>7667823</vt:i4>
      </vt:variant>
      <vt:variant>
        <vt:i4>39</vt:i4>
      </vt:variant>
      <vt:variant>
        <vt:i4>0</vt:i4>
      </vt:variant>
      <vt:variant>
        <vt:i4>5</vt:i4>
      </vt:variant>
      <vt:variant>
        <vt:lpwstr>https://cks.nice.org.uk/topics/smoking-cessation/prescribing-information/nicotine-replacement-therapy-nrt/</vt:lpwstr>
      </vt:variant>
      <vt:variant>
        <vt:lpwstr/>
      </vt:variant>
      <vt:variant>
        <vt:i4>6619249</vt:i4>
      </vt:variant>
      <vt:variant>
        <vt:i4>36</vt:i4>
      </vt:variant>
      <vt:variant>
        <vt:i4>0</vt:i4>
      </vt:variant>
      <vt:variant>
        <vt:i4>5</vt:i4>
      </vt:variant>
      <vt:variant>
        <vt:lpwstr>http://www.bnf.nice.org.uk/drugs/nicotine/medicinal-forms/</vt:lpwstr>
      </vt:variant>
      <vt:variant>
        <vt:lpwstr/>
      </vt:variant>
      <vt:variant>
        <vt:i4>2162741</vt:i4>
      </vt:variant>
      <vt:variant>
        <vt:i4>33</vt:i4>
      </vt:variant>
      <vt:variant>
        <vt:i4>0</vt:i4>
      </vt:variant>
      <vt:variant>
        <vt:i4>5</vt:i4>
      </vt:variant>
      <vt:variant>
        <vt:lpwstr>https://www.nhsbsa.nhs.uk/pharmacies-gp-practices-and-appliance-contractors/dispensing-contractors-information/nhs-smoking-cessation-service-referral-secondary-care-community-pharmacy</vt:lpwstr>
      </vt:variant>
      <vt:variant>
        <vt:lpwstr/>
      </vt:variant>
      <vt:variant>
        <vt:i4>1245241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_Toc148604024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_Toc148604023</vt:lpwstr>
      </vt:variant>
      <vt:variant>
        <vt:i4>1245241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_Toc148604022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_Toc148604021</vt:lpwstr>
      </vt:variant>
      <vt:variant>
        <vt:i4>1245241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_Toc148604020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_Toc148604019</vt:lpwstr>
      </vt:variant>
      <vt:variant>
        <vt:i4>1048633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_Toc148604018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_Toc148604017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_Toc148604016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Baker</dc:creator>
  <cp:keywords/>
  <dc:description/>
  <cp:lastModifiedBy>Myra Battle</cp:lastModifiedBy>
  <cp:revision>1</cp:revision>
  <cp:lastPrinted>2023-09-20T03:26:00Z</cp:lastPrinted>
  <dcterms:created xsi:type="dcterms:W3CDTF">2023-12-20T12:30:00Z</dcterms:created>
  <dcterms:modified xsi:type="dcterms:W3CDTF">2023-12-20T12:30:00Z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0x010100D3D03CBFFD87E3419B4D965FCC0B52E6</vt:lpwstr>
  </property>
  <property fmtid="{D5CDD505-2E9C-101B-9397-08002B2CF9AE}" pid="3" name="_dlc_DocIdItemGuid">
    <vt:lpwstr>dcdeb355-0665-4f6a-a46a-66bf39e4f884</vt:lpwstr>
  </property>
  <property fmtid="{D5CDD505-2E9C-101B-9397-08002B2CF9AE}" pid="4" name="MediaServiceImageTags">
    <vt:lpwstr/>
  </property>
</Properties>
</file>