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512C" w:rsidRPr="00E0512C" w14:paraId="392A4A33" w14:textId="77777777" w:rsidTr="00E0512C">
        <w:tc>
          <w:tcPr>
            <w:tcW w:w="9016" w:type="dxa"/>
            <w:gridSpan w:val="2"/>
          </w:tcPr>
          <w:p w14:paraId="1D0DE581" w14:textId="77777777" w:rsidR="00E0512C" w:rsidRPr="00E0512C" w:rsidRDefault="00E0512C" w:rsidP="00D43D51">
            <w:r w:rsidRPr="00E0512C">
              <w:t>Service Specification Checklist</w:t>
            </w:r>
          </w:p>
        </w:tc>
      </w:tr>
      <w:tr w:rsidR="00E0512C" w:rsidRPr="00E0512C" w14:paraId="4B1CDE95" w14:textId="77777777" w:rsidTr="00E0512C">
        <w:tc>
          <w:tcPr>
            <w:tcW w:w="9016" w:type="dxa"/>
            <w:gridSpan w:val="2"/>
            <w:shd w:val="clear" w:color="auto" w:fill="FFC000"/>
          </w:tcPr>
          <w:p w14:paraId="266D532E" w14:textId="77777777" w:rsidR="00E0512C" w:rsidRPr="00E0512C" w:rsidRDefault="00E0512C" w:rsidP="00D43D51">
            <w:r w:rsidRPr="00E0512C">
              <w:t>Substance Misuse (Turning Point)</w:t>
            </w:r>
          </w:p>
        </w:tc>
      </w:tr>
      <w:tr w:rsidR="00E0512C" w:rsidRPr="00E0512C" w14:paraId="7D91BC7E" w14:textId="77777777" w:rsidTr="002A7A03">
        <w:tc>
          <w:tcPr>
            <w:tcW w:w="4508" w:type="dxa"/>
          </w:tcPr>
          <w:p w14:paraId="0B718461" w14:textId="77777777" w:rsidR="00E0512C" w:rsidRPr="00E0512C" w:rsidRDefault="00E0512C" w:rsidP="00E0512C">
            <w:proofErr w:type="gramStart"/>
            <w:r w:rsidRPr="00E0512C">
              <w:t>Time-line</w:t>
            </w:r>
            <w:proofErr w:type="gramEnd"/>
            <w:r w:rsidRPr="00E0512C">
              <w:t xml:space="preserve"> &amp; Next Steps </w:t>
            </w:r>
          </w:p>
        </w:tc>
        <w:tc>
          <w:tcPr>
            <w:tcW w:w="4508" w:type="dxa"/>
          </w:tcPr>
          <w:p w14:paraId="2162F786" w14:textId="66B73B0B" w:rsidR="00E0512C" w:rsidRPr="00E0512C" w:rsidRDefault="00E0512C" w:rsidP="00E0512C">
            <w:r w:rsidRPr="00E0512C">
              <w:t>The LPC will make this service participation rating available to contractors by April 202</w:t>
            </w:r>
            <w:r w:rsidR="00EF79D0">
              <w:t>3</w:t>
            </w:r>
            <w:r w:rsidRPr="00E0512C">
              <w:t>.</w:t>
            </w:r>
          </w:p>
          <w:p w14:paraId="1A9C69C0" w14:textId="21887808" w:rsidR="00E0512C" w:rsidRPr="00E0512C" w:rsidRDefault="00E0512C" w:rsidP="00D43D51"/>
        </w:tc>
      </w:tr>
      <w:tr w:rsidR="00E0512C" w:rsidRPr="00E0512C" w14:paraId="63E4F464" w14:textId="77777777" w:rsidTr="00C06158">
        <w:tc>
          <w:tcPr>
            <w:tcW w:w="4508" w:type="dxa"/>
          </w:tcPr>
          <w:p w14:paraId="71BF5BCC" w14:textId="77777777" w:rsidR="00E0512C" w:rsidRPr="00E0512C" w:rsidRDefault="00E0512C" w:rsidP="00E0512C">
            <w:r w:rsidRPr="00E0512C">
              <w:t xml:space="preserve">Commissioners </w:t>
            </w:r>
          </w:p>
          <w:p w14:paraId="37FE0C2C" w14:textId="77777777" w:rsidR="00E0512C" w:rsidRPr="00E0512C" w:rsidRDefault="00E0512C" w:rsidP="00E0512C">
            <w:r w:rsidRPr="00E0512C">
              <w:t xml:space="preserve">response to LPC </w:t>
            </w:r>
          </w:p>
        </w:tc>
        <w:tc>
          <w:tcPr>
            <w:tcW w:w="4508" w:type="dxa"/>
          </w:tcPr>
          <w:p w14:paraId="51A0EBD9" w14:textId="089D4F12" w:rsidR="00E0512C" w:rsidRDefault="00E0512C" w:rsidP="00E0512C">
            <w:r>
              <w:t>F</w:t>
            </w:r>
            <w:r w:rsidRPr="00E0512C">
              <w:t>eedback</w:t>
            </w:r>
            <w:r w:rsidR="00D827DD">
              <w:t>:</w:t>
            </w:r>
          </w:p>
          <w:p w14:paraId="15EF2827" w14:textId="77777777" w:rsidR="00D827DD" w:rsidRPr="00E0512C" w:rsidRDefault="00D827DD" w:rsidP="00E0512C"/>
          <w:p w14:paraId="2584C936" w14:textId="6B13B3BF" w:rsidR="00E0512C" w:rsidRPr="00E0512C" w:rsidRDefault="00E0512C" w:rsidP="00E0512C">
            <w:r w:rsidRPr="00E0512C">
              <w:t xml:space="preserve">Please forward any comments to </w:t>
            </w:r>
            <w:hyperlink r:id="rId4" w:history="1">
              <w:r w:rsidRPr="00E0512C">
                <w:rPr>
                  <w:rStyle w:val="Hyperlink"/>
                </w:rPr>
                <w:t>myra@suffolklpc.org.uk</w:t>
              </w:r>
            </w:hyperlink>
            <w:r>
              <w:t xml:space="preserve"> </w:t>
            </w:r>
          </w:p>
          <w:p w14:paraId="255FB665" w14:textId="36CED63F" w:rsidR="00E0512C" w:rsidRPr="00E0512C" w:rsidRDefault="00E0512C" w:rsidP="00D43D51"/>
        </w:tc>
      </w:tr>
      <w:tr w:rsidR="00E0512C" w:rsidRPr="00E0512C" w14:paraId="3CBF5156" w14:textId="77777777" w:rsidTr="00E0512C">
        <w:tc>
          <w:tcPr>
            <w:tcW w:w="9016" w:type="dxa"/>
            <w:gridSpan w:val="2"/>
          </w:tcPr>
          <w:p w14:paraId="3B29936E" w14:textId="77777777" w:rsidR="00E0512C" w:rsidRPr="00E0512C" w:rsidRDefault="00E0512C" w:rsidP="00E0512C">
            <w:r w:rsidRPr="00E0512C">
              <w:t xml:space="preserve">Rationale of Checklist </w:t>
            </w:r>
          </w:p>
          <w:p w14:paraId="4509A9EB" w14:textId="77777777" w:rsidR="00E0512C" w:rsidRPr="00E0512C" w:rsidRDefault="00E0512C" w:rsidP="00E0512C">
            <w:r w:rsidRPr="00E0512C">
              <w:t xml:space="preserve">The LPC’s purpose is to work positively with commissioners to ensure high quality outcomes from </w:t>
            </w:r>
          </w:p>
          <w:p w14:paraId="1EC876BD" w14:textId="77777777" w:rsidR="00E0512C" w:rsidRPr="00E0512C" w:rsidRDefault="00E0512C" w:rsidP="00E0512C">
            <w:r w:rsidRPr="00E0512C">
              <w:t xml:space="preserve">the services, which are both professional and commercially viable for contractors to deliver. This </w:t>
            </w:r>
          </w:p>
          <w:p w14:paraId="0B7FE663" w14:textId="77777777" w:rsidR="00E0512C" w:rsidRPr="00E0512C" w:rsidRDefault="00E0512C" w:rsidP="00E0512C">
            <w:r w:rsidRPr="00E0512C">
              <w:t xml:space="preserve">rating will be shared with contractors and the service commissioner for consideration. </w:t>
            </w:r>
          </w:p>
          <w:p w14:paraId="5BFE102C" w14:textId="77777777" w:rsidR="00E0512C" w:rsidRPr="00E0512C" w:rsidRDefault="00E0512C" w:rsidP="00E0512C"/>
        </w:tc>
      </w:tr>
      <w:tr w:rsidR="00A66057" w:rsidRPr="00E0512C" w14:paraId="74835CB9" w14:textId="77777777" w:rsidTr="00A66057">
        <w:tc>
          <w:tcPr>
            <w:tcW w:w="4508" w:type="dxa"/>
            <w:tcBorders>
              <w:right w:val="nil"/>
            </w:tcBorders>
            <w:shd w:val="clear" w:color="auto" w:fill="auto"/>
          </w:tcPr>
          <w:p w14:paraId="7EA91CF1" w14:textId="17CEFA7D" w:rsidR="00A66057" w:rsidRPr="00ED195D" w:rsidRDefault="00A66057" w:rsidP="00E0512C">
            <w:pPr>
              <w:rPr>
                <w:b/>
                <w:bCs/>
              </w:rPr>
            </w:pPr>
            <w:r w:rsidRPr="00E0512C">
              <w:rPr>
                <w:b/>
                <w:bCs/>
              </w:rPr>
              <w:t xml:space="preserve">Point Covered </w:t>
            </w:r>
            <w:r w:rsidRPr="00ED195D">
              <w:rPr>
                <w:b/>
                <w:bCs/>
              </w:rPr>
              <w:t xml:space="preserve">                                                                     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auto"/>
          </w:tcPr>
          <w:p w14:paraId="38C83AC5" w14:textId="77777777" w:rsidR="00A66057" w:rsidRPr="00E0512C" w:rsidRDefault="00A66057" w:rsidP="00E0512C"/>
        </w:tc>
      </w:tr>
      <w:tr w:rsidR="00E0512C" w:rsidRPr="00E0512C" w14:paraId="3C806CD1" w14:textId="77777777" w:rsidTr="00AB4068">
        <w:tc>
          <w:tcPr>
            <w:tcW w:w="4508" w:type="dxa"/>
            <w:shd w:val="clear" w:color="auto" w:fill="F7B7F2"/>
          </w:tcPr>
          <w:p w14:paraId="33F33EC2" w14:textId="4C2493C6" w:rsidR="00E0512C" w:rsidRPr="00E0512C" w:rsidRDefault="00A66057" w:rsidP="00E0512C">
            <w:r>
              <w:t>Notes</w:t>
            </w:r>
          </w:p>
        </w:tc>
        <w:tc>
          <w:tcPr>
            <w:tcW w:w="4508" w:type="dxa"/>
            <w:shd w:val="clear" w:color="auto" w:fill="F7B7F2"/>
          </w:tcPr>
          <w:p w14:paraId="6C16A9E3" w14:textId="3245F217" w:rsidR="00E0512C" w:rsidRPr="00E0512C" w:rsidRDefault="00E0512C" w:rsidP="00E0512C">
            <w:r w:rsidRPr="00E0512C">
              <w:t>Action</w:t>
            </w:r>
          </w:p>
        </w:tc>
      </w:tr>
      <w:tr w:rsidR="00E0512C" w:rsidRPr="00E0512C" w14:paraId="6BF97658" w14:textId="77777777" w:rsidTr="00E0512C">
        <w:tc>
          <w:tcPr>
            <w:tcW w:w="9016" w:type="dxa"/>
            <w:gridSpan w:val="2"/>
          </w:tcPr>
          <w:p w14:paraId="164E81CF" w14:textId="77777777" w:rsidR="00E0512C" w:rsidRPr="00E0512C" w:rsidRDefault="00E0512C" w:rsidP="00E0512C">
            <w:pPr>
              <w:rPr>
                <w:b/>
                <w:bCs/>
              </w:rPr>
            </w:pPr>
            <w:r w:rsidRPr="00E0512C">
              <w:rPr>
                <w:b/>
                <w:bCs/>
              </w:rPr>
              <w:t>Service Outline</w:t>
            </w:r>
          </w:p>
          <w:p w14:paraId="69D00269" w14:textId="77777777" w:rsidR="00E0512C" w:rsidRPr="00E0512C" w:rsidRDefault="00E0512C" w:rsidP="00E0512C"/>
        </w:tc>
      </w:tr>
      <w:tr w:rsidR="00381FC3" w:rsidRPr="00E0512C" w14:paraId="52BD3C20" w14:textId="77777777" w:rsidTr="00381FC3">
        <w:tc>
          <w:tcPr>
            <w:tcW w:w="4508" w:type="dxa"/>
          </w:tcPr>
          <w:p w14:paraId="07DD6180" w14:textId="77777777" w:rsidR="00381FC3" w:rsidRPr="00381FC3" w:rsidRDefault="00381FC3" w:rsidP="00381FC3">
            <w:r w:rsidRPr="00381FC3">
              <w:t>Payment structure &amp;</w:t>
            </w:r>
          </w:p>
          <w:p w14:paraId="0C2CB6B3" w14:textId="77777777" w:rsidR="00381FC3" w:rsidRPr="00381FC3" w:rsidRDefault="00381FC3" w:rsidP="00381FC3">
            <w:r w:rsidRPr="00381FC3">
              <w:t>system</w:t>
            </w:r>
          </w:p>
        </w:tc>
        <w:tc>
          <w:tcPr>
            <w:tcW w:w="4508" w:type="dxa"/>
            <w:shd w:val="clear" w:color="auto" w:fill="FFC000"/>
          </w:tcPr>
          <w:p w14:paraId="1518B652" w14:textId="77777777" w:rsidR="00381FC3" w:rsidRPr="00D827DD" w:rsidRDefault="00381FC3" w:rsidP="00381FC3">
            <w:pPr>
              <w:rPr>
                <w:b/>
                <w:bCs/>
              </w:rPr>
            </w:pPr>
            <w:proofErr w:type="spellStart"/>
            <w:r w:rsidRPr="00D827DD">
              <w:rPr>
                <w:b/>
                <w:bCs/>
              </w:rPr>
              <w:t>Supervison</w:t>
            </w:r>
            <w:proofErr w:type="spellEnd"/>
            <w:r w:rsidRPr="00D827DD">
              <w:rPr>
                <w:b/>
                <w:bCs/>
              </w:rPr>
              <w:t xml:space="preserve">: </w:t>
            </w:r>
          </w:p>
          <w:p w14:paraId="70172740" w14:textId="77777777" w:rsidR="00381FC3" w:rsidRPr="00381FC3" w:rsidRDefault="00381FC3" w:rsidP="00381FC3">
            <w:r w:rsidRPr="00381FC3">
              <w:t>Methadone £1.30</w:t>
            </w:r>
          </w:p>
          <w:p w14:paraId="4349BCAF" w14:textId="77777777" w:rsidR="00381FC3" w:rsidRPr="00381FC3" w:rsidRDefault="00381FC3" w:rsidP="00381FC3">
            <w:proofErr w:type="spellStart"/>
            <w:r w:rsidRPr="00381FC3">
              <w:t>Espranor</w:t>
            </w:r>
            <w:proofErr w:type="spellEnd"/>
            <w:r w:rsidRPr="00381FC3">
              <w:t xml:space="preserve"> £1.85</w:t>
            </w:r>
          </w:p>
          <w:p w14:paraId="7ED857EB" w14:textId="77777777" w:rsidR="00381FC3" w:rsidRPr="00381FC3" w:rsidRDefault="00381FC3" w:rsidP="00381FC3">
            <w:r w:rsidRPr="00381FC3">
              <w:t>Buprenorphine £1.85</w:t>
            </w:r>
          </w:p>
          <w:p w14:paraId="4CB1C41D" w14:textId="77777777" w:rsidR="00381FC3" w:rsidRPr="00D827DD" w:rsidRDefault="00381FC3" w:rsidP="00381FC3">
            <w:pPr>
              <w:rPr>
                <w:b/>
                <w:bCs/>
              </w:rPr>
            </w:pPr>
            <w:r w:rsidRPr="00D827DD">
              <w:rPr>
                <w:b/>
                <w:bCs/>
              </w:rPr>
              <w:t>Needle Exchange:</w:t>
            </w:r>
          </w:p>
          <w:p w14:paraId="5ABD5C2F" w14:textId="77777777" w:rsidR="00381FC3" w:rsidRPr="00381FC3" w:rsidRDefault="00381FC3" w:rsidP="00381FC3">
            <w:r w:rsidRPr="00381FC3">
              <w:t>Per transaction £1.30</w:t>
            </w:r>
          </w:p>
          <w:p w14:paraId="2D865423" w14:textId="77777777" w:rsidR="00381FC3" w:rsidRPr="00381FC3" w:rsidRDefault="00381FC3" w:rsidP="00381FC3">
            <w:r w:rsidRPr="00381FC3">
              <w:t>10p per return</w:t>
            </w:r>
          </w:p>
          <w:p w14:paraId="15568D1F" w14:textId="77777777" w:rsidR="00381FC3" w:rsidRPr="00381FC3" w:rsidRDefault="00381FC3" w:rsidP="00381FC3">
            <w:r w:rsidRPr="00D827DD">
              <w:rPr>
                <w:b/>
                <w:bCs/>
              </w:rPr>
              <w:t>Naloxone:</w:t>
            </w:r>
            <w:r w:rsidRPr="00381FC3">
              <w:t xml:space="preserve"> £15 initial supply, £5 re-supply</w:t>
            </w:r>
          </w:p>
          <w:p w14:paraId="47A9A8CB" w14:textId="6AAD0F31" w:rsidR="00381FC3" w:rsidRPr="00E0512C" w:rsidRDefault="00381FC3" w:rsidP="00E0512C"/>
        </w:tc>
      </w:tr>
      <w:tr w:rsidR="00381FC3" w:rsidRPr="00E0512C" w14:paraId="52A9F049" w14:textId="77777777" w:rsidTr="00381FC3">
        <w:tc>
          <w:tcPr>
            <w:tcW w:w="4508" w:type="dxa"/>
          </w:tcPr>
          <w:p w14:paraId="485DCE9E" w14:textId="77777777" w:rsidR="00381FC3" w:rsidRPr="00381FC3" w:rsidRDefault="00381FC3" w:rsidP="00381FC3">
            <w:r w:rsidRPr="00381FC3">
              <w:t xml:space="preserve">Are reporting systems </w:t>
            </w:r>
          </w:p>
          <w:p w14:paraId="654AE92B" w14:textId="77777777" w:rsidR="00381FC3" w:rsidRPr="00381FC3" w:rsidRDefault="00381FC3" w:rsidP="00381FC3">
            <w:r w:rsidRPr="00381FC3">
              <w:t>suitable to all contractors?</w:t>
            </w:r>
          </w:p>
        </w:tc>
        <w:tc>
          <w:tcPr>
            <w:tcW w:w="4508" w:type="dxa"/>
            <w:shd w:val="clear" w:color="auto" w:fill="92D050"/>
          </w:tcPr>
          <w:p w14:paraId="0021E681" w14:textId="77777777" w:rsidR="00381FC3" w:rsidRPr="00381FC3" w:rsidRDefault="00381FC3" w:rsidP="00381FC3">
            <w:r w:rsidRPr="00381FC3">
              <w:t>Yes - PharmOutcomes licensed by Public Health</w:t>
            </w:r>
          </w:p>
          <w:p w14:paraId="0191D520" w14:textId="14964E6A" w:rsidR="00381FC3" w:rsidRPr="00E0512C" w:rsidRDefault="00381FC3" w:rsidP="00E0512C"/>
        </w:tc>
      </w:tr>
      <w:tr w:rsidR="00381FC3" w:rsidRPr="00E0512C" w14:paraId="1E0BC50E" w14:textId="77777777" w:rsidTr="00381FC3">
        <w:tc>
          <w:tcPr>
            <w:tcW w:w="4508" w:type="dxa"/>
          </w:tcPr>
          <w:p w14:paraId="000FFBBD" w14:textId="77777777" w:rsidR="00381FC3" w:rsidRPr="00381FC3" w:rsidRDefault="00381FC3" w:rsidP="00381FC3">
            <w:r w:rsidRPr="00381FC3">
              <w:t>Equipment required &amp; who</w:t>
            </w:r>
          </w:p>
          <w:p w14:paraId="00393298" w14:textId="77777777" w:rsidR="00381FC3" w:rsidRPr="00381FC3" w:rsidRDefault="00381FC3" w:rsidP="00381FC3">
            <w:r w:rsidRPr="00381FC3">
              <w:t xml:space="preserve">provides/calibrates/services </w:t>
            </w:r>
          </w:p>
          <w:p w14:paraId="2D5695C9" w14:textId="77777777" w:rsidR="00381FC3" w:rsidRPr="00381FC3" w:rsidRDefault="00381FC3" w:rsidP="00381FC3">
            <w:r w:rsidRPr="00381FC3">
              <w:t xml:space="preserve">this? Does remuneration </w:t>
            </w:r>
          </w:p>
          <w:p w14:paraId="6DBD19BA" w14:textId="77777777" w:rsidR="00381FC3" w:rsidRPr="00381FC3" w:rsidRDefault="00381FC3" w:rsidP="00381FC3">
            <w:r w:rsidRPr="00381FC3">
              <w:t xml:space="preserve">sufficiently cover the </w:t>
            </w:r>
            <w:proofErr w:type="gramStart"/>
            <w:r w:rsidRPr="00381FC3">
              <w:t>cost?</w:t>
            </w:r>
            <w:proofErr w:type="gramEnd"/>
          </w:p>
          <w:p w14:paraId="30ACA5DF" w14:textId="77777777" w:rsidR="00381FC3" w:rsidRPr="00381FC3" w:rsidRDefault="00381FC3" w:rsidP="00381FC3"/>
        </w:tc>
        <w:tc>
          <w:tcPr>
            <w:tcW w:w="4508" w:type="dxa"/>
            <w:shd w:val="clear" w:color="auto" w:fill="FF0000"/>
          </w:tcPr>
          <w:p w14:paraId="5E24EAEF" w14:textId="5592B2ED" w:rsidR="00381FC3" w:rsidRPr="00D827DD" w:rsidRDefault="00381FC3" w:rsidP="00381FC3">
            <w:pPr>
              <w:rPr>
                <w:b/>
                <w:bCs/>
              </w:rPr>
            </w:pPr>
            <w:r w:rsidRPr="00381FC3">
              <w:t xml:space="preserve">Medicines provided from pharmacy stock. </w:t>
            </w:r>
            <w:r w:rsidRPr="00D827DD">
              <w:rPr>
                <w:b/>
                <w:bCs/>
              </w:rPr>
              <w:t>Branded generics are now being introduced which will reduce the remuneration overall for pharmacies due to a loss in retained margin.</w:t>
            </w:r>
          </w:p>
          <w:p w14:paraId="7902477F" w14:textId="77777777" w:rsidR="00D827DD" w:rsidRDefault="00D827DD" w:rsidP="00381FC3"/>
          <w:p w14:paraId="4955AC5D" w14:textId="77E721A2" w:rsidR="00381FC3" w:rsidRPr="00381FC3" w:rsidRDefault="00381FC3" w:rsidP="00381FC3">
            <w:r w:rsidRPr="00381FC3">
              <w:t>Needle exchange packs provided by Turning Point via Frontier.</w:t>
            </w:r>
          </w:p>
          <w:p w14:paraId="61F638C8" w14:textId="77777777" w:rsidR="00D827DD" w:rsidRDefault="00D827DD" w:rsidP="00381FC3">
            <w:pPr>
              <w:shd w:val="clear" w:color="auto" w:fill="FF0000"/>
            </w:pPr>
          </w:p>
          <w:p w14:paraId="76C247F2" w14:textId="6A406B3B" w:rsidR="00381FC3" w:rsidRPr="00381FC3" w:rsidRDefault="00381FC3" w:rsidP="00381FC3">
            <w:pPr>
              <w:shd w:val="clear" w:color="auto" w:fill="FF0000"/>
            </w:pPr>
            <w:r w:rsidRPr="00381FC3">
              <w:t xml:space="preserve">Naloxone packs ordered by </w:t>
            </w:r>
            <w:r w:rsidR="00D827DD" w:rsidRPr="00381FC3">
              <w:t>pharmacy.</w:t>
            </w:r>
          </w:p>
          <w:p w14:paraId="6A641F25" w14:textId="77777777" w:rsidR="00381FC3" w:rsidRPr="00381FC3" w:rsidRDefault="00381FC3" w:rsidP="00381FC3"/>
        </w:tc>
      </w:tr>
      <w:tr w:rsidR="00381FC3" w:rsidRPr="00E0512C" w14:paraId="35D6E5A0" w14:textId="77777777" w:rsidTr="00381FC3">
        <w:tc>
          <w:tcPr>
            <w:tcW w:w="4508" w:type="dxa"/>
            <w:tcBorders>
              <w:bottom w:val="single" w:sz="4" w:space="0" w:color="auto"/>
            </w:tcBorders>
          </w:tcPr>
          <w:p w14:paraId="36BAC8E3" w14:textId="77777777" w:rsidR="00381FC3" w:rsidRPr="00381FC3" w:rsidRDefault="00381FC3" w:rsidP="00381FC3">
            <w:r w:rsidRPr="00381FC3">
              <w:t>Training required</w:t>
            </w:r>
          </w:p>
          <w:p w14:paraId="5BDE41B9" w14:textId="77777777" w:rsidR="00381FC3" w:rsidRPr="00381FC3" w:rsidRDefault="00381FC3" w:rsidP="00381FC3"/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C000"/>
          </w:tcPr>
          <w:p w14:paraId="0744E2F6" w14:textId="77777777" w:rsidR="00381FC3" w:rsidRPr="00381FC3" w:rsidRDefault="00381FC3" w:rsidP="00381FC3">
            <w:r w:rsidRPr="00381FC3">
              <w:t>Needle exchange &amp; Supp. Cons. -</w:t>
            </w:r>
          </w:p>
          <w:p w14:paraId="78C39B41" w14:textId="77777777" w:rsidR="00381FC3" w:rsidRPr="00381FC3" w:rsidRDefault="00381FC3" w:rsidP="00381FC3">
            <w:r w:rsidRPr="00381FC3">
              <w:t>CPPE Declaration of Competence for:</w:t>
            </w:r>
          </w:p>
          <w:p w14:paraId="03280D0B" w14:textId="77777777" w:rsidR="00381FC3" w:rsidRPr="00381FC3" w:rsidRDefault="00381FC3" w:rsidP="00381FC3">
            <w:r w:rsidRPr="00381FC3">
              <w:t>Pharmacy Needle Exchange Programme</w:t>
            </w:r>
          </w:p>
          <w:p w14:paraId="32891F5C" w14:textId="77777777" w:rsidR="00381FC3" w:rsidRPr="00381FC3" w:rsidRDefault="00381FC3" w:rsidP="00381FC3">
            <w:r w:rsidRPr="00381FC3">
              <w:t>Substance Use and Misuse CPPE pack</w:t>
            </w:r>
          </w:p>
          <w:p w14:paraId="5184E763" w14:textId="77777777" w:rsidR="00381FC3" w:rsidRPr="00381FC3" w:rsidRDefault="00381FC3" w:rsidP="00381FC3">
            <w:r w:rsidRPr="00381FC3">
              <w:t>Naloxone – as above + additional training provided.</w:t>
            </w:r>
          </w:p>
          <w:p w14:paraId="788C34EA" w14:textId="77777777" w:rsidR="00381FC3" w:rsidRPr="00381FC3" w:rsidRDefault="00381FC3" w:rsidP="00381FC3"/>
        </w:tc>
      </w:tr>
      <w:tr w:rsidR="00381FC3" w:rsidRPr="00E0512C" w14:paraId="682B4F2A" w14:textId="77777777" w:rsidTr="00E26E6D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952795" w14:textId="77777777" w:rsidR="00381FC3" w:rsidRPr="00381FC3" w:rsidRDefault="00381FC3" w:rsidP="00381FC3">
            <w:pPr>
              <w:rPr>
                <w:b/>
                <w:bCs/>
              </w:rPr>
            </w:pPr>
            <w:r w:rsidRPr="00381FC3">
              <w:rPr>
                <w:b/>
                <w:bCs/>
              </w:rPr>
              <w:t>Is/does the Service</w:t>
            </w:r>
            <w:proofErr w:type="gramStart"/>
            <w:r w:rsidRPr="00381FC3">
              <w:rPr>
                <w:b/>
                <w:bCs/>
              </w:rPr>
              <w:t>.....</w:t>
            </w:r>
            <w:proofErr w:type="gramEnd"/>
          </w:p>
          <w:p w14:paraId="60D8E9F7" w14:textId="77777777" w:rsidR="00381FC3" w:rsidRPr="00381FC3" w:rsidRDefault="00381FC3" w:rsidP="00381FC3"/>
        </w:tc>
        <w:tc>
          <w:tcPr>
            <w:tcW w:w="45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948124" w14:textId="77777777" w:rsidR="00381FC3" w:rsidRPr="00381FC3" w:rsidRDefault="00381FC3" w:rsidP="00381FC3"/>
        </w:tc>
      </w:tr>
      <w:tr w:rsidR="00E26E6D" w:rsidRPr="00E0512C" w14:paraId="6F662153" w14:textId="77777777" w:rsidTr="00E26E6D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EBC93" w14:textId="77777777" w:rsidR="00E26E6D" w:rsidRPr="00381FC3" w:rsidRDefault="00E26E6D" w:rsidP="00381FC3">
            <w:r w:rsidRPr="00381FC3">
              <w:t>Sustainable?</w:t>
            </w:r>
          </w:p>
          <w:p w14:paraId="7E817C75" w14:textId="77777777" w:rsidR="00E26E6D" w:rsidRPr="00381FC3" w:rsidRDefault="00E26E6D" w:rsidP="00381FC3"/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FFC000"/>
          </w:tcPr>
          <w:p w14:paraId="4890A065" w14:textId="7F6C2A13" w:rsidR="00E26E6D" w:rsidRPr="00381FC3" w:rsidRDefault="00E26E6D" w:rsidP="00D827DD">
            <w:r w:rsidRPr="00E26E6D">
              <w:t>Change to branded generics adds complexity and leads to loss of retained margin.</w:t>
            </w:r>
          </w:p>
        </w:tc>
      </w:tr>
      <w:tr w:rsidR="00E26E6D" w:rsidRPr="00E0512C" w14:paraId="170EF2CF" w14:textId="77777777" w:rsidTr="00E26E6D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D5296" w14:textId="77777777" w:rsidR="00E26E6D" w:rsidRPr="00E26E6D" w:rsidRDefault="00E26E6D" w:rsidP="00E26E6D">
            <w:r w:rsidRPr="00E26E6D">
              <w:lastRenderedPageBreak/>
              <w:t xml:space="preserve">Clinically sound and in line </w:t>
            </w:r>
          </w:p>
          <w:p w14:paraId="0265FDBE" w14:textId="77777777" w:rsidR="00E26E6D" w:rsidRPr="00E26E6D" w:rsidRDefault="00E26E6D" w:rsidP="00E26E6D">
            <w:r w:rsidRPr="00E26E6D">
              <w:t xml:space="preserve">with appropriate National </w:t>
            </w:r>
          </w:p>
          <w:p w14:paraId="1DC40CCF" w14:textId="77777777" w:rsidR="00E26E6D" w:rsidRPr="00E26E6D" w:rsidRDefault="00E26E6D" w:rsidP="00E26E6D">
            <w:r w:rsidRPr="00E26E6D">
              <w:t>or local guidance?</w:t>
            </w:r>
          </w:p>
          <w:p w14:paraId="0768004B" w14:textId="77777777" w:rsidR="00E26E6D" w:rsidRPr="00381FC3" w:rsidRDefault="00E26E6D" w:rsidP="00381FC3"/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92D050"/>
          </w:tcPr>
          <w:p w14:paraId="40A90EFB" w14:textId="77777777" w:rsidR="00E26E6D" w:rsidRPr="00E26E6D" w:rsidRDefault="00E26E6D" w:rsidP="00E26E6D">
            <w:r w:rsidRPr="00E26E6D">
              <w:t>Yes</w:t>
            </w:r>
          </w:p>
          <w:p w14:paraId="3BDFE2DC" w14:textId="77777777" w:rsidR="00E26E6D" w:rsidRPr="00E26E6D" w:rsidRDefault="00E26E6D" w:rsidP="00E26E6D"/>
        </w:tc>
      </w:tr>
      <w:tr w:rsidR="00E26E6D" w:rsidRPr="00E0512C" w14:paraId="77507E36" w14:textId="77777777" w:rsidTr="00E26E6D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358DB" w14:textId="0D955E7D" w:rsidR="00E26E6D" w:rsidRPr="00E26E6D" w:rsidRDefault="00E26E6D" w:rsidP="00E26E6D">
            <w:r w:rsidRPr="00E26E6D">
              <w:t>Enhance patient care?</w:t>
            </w:r>
          </w:p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FF0000"/>
          </w:tcPr>
          <w:p w14:paraId="23F489A0" w14:textId="306D37E9" w:rsidR="00E26E6D" w:rsidRPr="00E26E6D" w:rsidRDefault="00E26E6D" w:rsidP="00E26E6D">
            <w:r w:rsidRPr="00E26E6D">
              <w:t>Contractors have raised safety concerns over communication flow</w:t>
            </w:r>
          </w:p>
        </w:tc>
      </w:tr>
      <w:tr w:rsidR="00E26E6D" w:rsidRPr="00E0512C" w14:paraId="622C17D5" w14:textId="77777777" w:rsidTr="00E26E6D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7DA69" w14:textId="77777777" w:rsidR="00E26E6D" w:rsidRPr="00E26E6D" w:rsidRDefault="00E26E6D" w:rsidP="00E26E6D">
            <w:r w:rsidRPr="00E26E6D">
              <w:t xml:space="preserve">Have suitable monitoring </w:t>
            </w:r>
          </w:p>
          <w:p w14:paraId="1AF2C477" w14:textId="77777777" w:rsidR="00E26E6D" w:rsidRPr="00E26E6D" w:rsidRDefault="00E26E6D" w:rsidP="00E26E6D">
            <w:r w:rsidRPr="00E26E6D">
              <w:t>arrangements?</w:t>
            </w:r>
          </w:p>
          <w:p w14:paraId="53DB2CCB" w14:textId="77777777" w:rsidR="00E26E6D" w:rsidRPr="00E26E6D" w:rsidRDefault="00E26E6D" w:rsidP="00E26E6D"/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FF0000"/>
          </w:tcPr>
          <w:p w14:paraId="34FE2CD5" w14:textId="77777777" w:rsidR="00E26E6D" w:rsidRPr="00E26E6D" w:rsidRDefault="00E26E6D" w:rsidP="00E26E6D">
            <w:r w:rsidRPr="00E26E6D">
              <w:t>As above – hard to contact</w:t>
            </w:r>
          </w:p>
          <w:p w14:paraId="1A524BA1" w14:textId="77777777" w:rsidR="00E26E6D" w:rsidRPr="00E26E6D" w:rsidRDefault="00E26E6D" w:rsidP="00E26E6D"/>
        </w:tc>
      </w:tr>
      <w:tr w:rsidR="00E26E6D" w:rsidRPr="00E0512C" w14:paraId="235D87C1" w14:textId="77777777" w:rsidTr="00E26E6D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EF04" w14:textId="77777777" w:rsidR="00E26E6D" w:rsidRPr="00E26E6D" w:rsidRDefault="00E26E6D" w:rsidP="00E26E6D">
            <w:r w:rsidRPr="00E26E6D">
              <w:t xml:space="preserve">Enhance relationships with </w:t>
            </w:r>
          </w:p>
          <w:p w14:paraId="338A2433" w14:textId="77777777" w:rsidR="00E26E6D" w:rsidRPr="00E26E6D" w:rsidRDefault="00E26E6D" w:rsidP="00E26E6D">
            <w:r w:rsidRPr="00E26E6D">
              <w:t>other HCPs?</w:t>
            </w:r>
          </w:p>
          <w:p w14:paraId="5BD17F39" w14:textId="77777777" w:rsidR="00E26E6D" w:rsidRPr="00E26E6D" w:rsidRDefault="00E26E6D" w:rsidP="00E26E6D"/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FF0000"/>
          </w:tcPr>
          <w:p w14:paraId="0F0A90B1" w14:textId="73971901" w:rsidR="00E26E6D" w:rsidRPr="00E26E6D" w:rsidRDefault="00E26E6D" w:rsidP="00E26E6D">
            <w:r w:rsidRPr="00E26E6D">
              <w:t>Limited support out of hours and when issues arise.</w:t>
            </w:r>
          </w:p>
        </w:tc>
      </w:tr>
      <w:tr w:rsidR="00E26E6D" w:rsidRPr="00E0512C" w14:paraId="74110401" w14:textId="77777777" w:rsidTr="00E26E6D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87F99" w14:textId="611257F6" w:rsidR="00E26E6D" w:rsidRPr="00E26E6D" w:rsidRDefault="00E26E6D" w:rsidP="00E26E6D">
            <w:r w:rsidRPr="00E26E6D">
              <w:t>Deliverable?</w:t>
            </w:r>
          </w:p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92D050"/>
          </w:tcPr>
          <w:p w14:paraId="1949DF60" w14:textId="77777777" w:rsidR="00E26E6D" w:rsidRPr="00E26E6D" w:rsidRDefault="00E26E6D" w:rsidP="00E26E6D">
            <w:r w:rsidRPr="00E26E6D">
              <w:t>Yes</w:t>
            </w:r>
          </w:p>
          <w:p w14:paraId="2F83F314" w14:textId="77777777" w:rsidR="00E26E6D" w:rsidRPr="00E26E6D" w:rsidRDefault="00E26E6D" w:rsidP="00E26E6D"/>
        </w:tc>
      </w:tr>
      <w:tr w:rsidR="00AB4068" w:rsidRPr="00E0512C" w14:paraId="71EFA041" w14:textId="77777777" w:rsidTr="00AB4068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9BFC9" w14:textId="77777777" w:rsidR="00AB4068" w:rsidRPr="00AB4068" w:rsidRDefault="00AB4068" w:rsidP="00AB4068">
            <w:r w:rsidRPr="00AB4068">
              <w:t xml:space="preserve">Attractive enough for </w:t>
            </w:r>
          </w:p>
          <w:p w14:paraId="7AEF4B85" w14:textId="77777777" w:rsidR="00AB4068" w:rsidRPr="00AB4068" w:rsidRDefault="00AB4068" w:rsidP="00AB4068">
            <w:r w:rsidRPr="00AB4068">
              <w:t xml:space="preserve">contractors to consider it </w:t>
            </w:r>
          </w:p>
          <w:p w14:paraId="493134C9" w14:textId="77777777" w:rsidR="00AB4068" w:rsidRPr="00AB4068" w:rsidRDefault="00AB4068" w:rsidP="00AB4068">
            <w:r w:rsidRPr="00AB4068">
              <w:t>worthwhile?</w:t>
            </w:r>
          </w:p>
          <w:p w14:paraId="4A90E8DE" w14:textId="77777777" w:rsidR="00AB4068" w:rsidRPr="00E26E6D" w:rsidRDefault="00AB4068" w:rsidP="00E26E6D"/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FFC000"/>
          </w:tcPr>
          <w:p w14:paraId="376FCA61" w14:textId="06A7302E" w:rsidR="00AB4068" w:rsidRPr="00D827DD" w:rsidRDefault="00AB4068" w:rsidP="00AB4068">
            <w:pPr>
              <w:rPr>
                <w:b/>
                <w:bCs/>
              </w:rPr>
            </w:pPr>
            <w:r w:rsidRPr="00AB4068">
              <w:t xml:space="preserve">This will depend on the demographic of the patient population each pharmacy serves. </w:t>
            </w:r>
            <w:r w:rsidRPr="00D827DD">
              <w:rPr>
                <w:b/>
                <w:bCs/>
              </w:rPr>
              <w:t xml:space="preserve">The use of branded generics will have an impact on </w:t>
            </w:r>
          </w:p>
          <w:p w14:paraId="56B3CC1F" w14:textId="77777777" w:rsidR="00AB4068" w:rsidRPr="00D827DD" w:rsidRDefault="00AB4068" w:rsidP="00AB4068">
            <w:pPr>
              <w:rPr>
                <w:b/>
                <w:bCs/>
              </w:rPr>
            </w:pPr>
            <w:r w:rsidRPr="00D827DD">
              <w:rPr>
                <w:b/>
                <w:bCs/>
              </w:rPr>
              <w:t>whether contractors chose to deliver the service.</w:t>
            </w:r>
          </w:p>
          <w:p w14:paraId="3442637E" w14:textId="77777777" w:rsidR="00AB4068" w:rsidRPr="00E26E6D" w:rsidRDefault="00AB4068" w:rsidP="00AB4068"/>
        </w:tc>
      </w:tr>
      <w:tr w:rsidR="00AB4068" w:rsidRPr="00E0512C" w14:paraId="3C953E95" w14:textId="77777777" w:rsidTr="00AB4068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51A31" w14:textId="77777777" w:rsidR="00AB4068" w:rsidRPr="00AB4068" w:rsidRDefault="00AB4068" w:rsidP="00AB4068">
            <w:r w:rsidRPr="00AB4068">
              <w:t xml:space="preserve">Have performance criteria </w:t>
            </w:r>
          </w:p>
          <w:p w14:paraId="1D8A9ACD" w14:textId="77777777" w:rsidR="00AB4068" w:rsidRPr="00AB4068" w:rsidRDefault="00AB4068" w:rsidP="00AB4068">
            <w:r w:rsidRPr="00AB4068">
              <w:t xml:space="preserve">that supports a quality </w:t>
            </w:r>
          </w:p>
          <w:p w14:paraId="69616B82" w14:textId="77777777" w:rsidR="00AB4068" w:rsidRPr="00AB4068" w:rsidRDefault="00AB4068" w:rsidP="00AB4068">
            <w:r w:rsidRPr="00AB4068">
              <w:t>service?</w:t>
            </w:r>
          </w:p>
          <w:p w14:paraId="452BCA9E" w14:textId="77777777" w:rsidR="00AB4068" w:rsidRPr="00AB4068" w:rsidRDefault="00AB4068" w:rsidP="00AB4068"/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C08E711" w14:textId="3656761E" w:rsidR="00AB4068" w:rsidRPr="00AB4068" w:rsidRDefault="00AB4068" w:rsidP="00AB4068">
            <w:r>
              <w:t>Yes</w:t>
            </w:r>
          </w:p>
        </w:tc>
      </w:tr>
      <w:tr w:rsidR="00AB4068" w:rsidRPr="00E0512C" w14:paraId="642256DA" w14:textId="77777777" w:rsidTr="00AB4068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8C76CB" w14:textId="77777777" w:rsidR="00AB4068" w:rsidRPr="00AB4068" w:rsidRDefault="00AB4068" w:rsidP="00AB4068">
            <w:r w:rsidRPr="00AB4068">
              <w:t>Miscellaneous Information</w:t>
            </w:r>
          </w:p>
          <w:p w14:paraId="30849382" w14:textId="77777777" w:rsidR="00AB4068" w:rsidRPr="00AB4068" w:rsidRDefault="00AB4068" w:rsidP="00AB4068"/>
        </w:tc>
        <w:tc>
          <w:tcPr>
            <w:tcW w:w="45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1BA1FD" w14:textId="77777777" w:rsidR="00AB4068" w:rsidRDefault="00AB4068" w:rsidP="00AB4068"/>
        </w:tc>
      </w:tr>
      <w:tr w:rsidR="00AB4068" w:rsidRPr="00E0512C" w14:paraId="50DBD77A" w14:textId="77777777" w:rsidTr="00AB4068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C97D7" w14:textId="77777777" w:rsidR="00AB4068" w:rsidRPr="00AB4068" w:rsidRDefault="00AB4068" w:rsidP="00AB4068">
            <w:r w:rsidRPr="00AB4068">
              <w:t xml:space="preserve">Any other information </w:t>
            </w:r>
          </w:p>
          <w:p w14:paraId="2319CDED" w14:textId="77777777" w:rsidR="00AB4068" w:rsidRPr="00AB4068" w:rsidRDefault="00AB4068" w:rsidP="00AB4068">
            <w:r w:rsidRPr="00AB4068">
              <w:t>specific to this service.</w:t>
            </w:r>
          </w:p>
          <w:p w14:paraId="05313972" w14:textId="77777777" w:rsidR="00AB4068" w:rsidRPr="00AB4068" w:rsidRDefault="00AB4068" w:rsidP="00AB4068"/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auto"/>
          </w:tcPr>
          <w:p w14:paraId="70F3CDF6" w14:textId="56F00F14" w:rsidR="00AB4068" w:rsidRPr="00AB4068" w:rsidRDefault="00AB4068" w:rsidP="00AB4068">
            <w:r w:rsidRPr="00AB4068">
              <w:t xml:space="preserve">The LPC will be working with Turning Point going forwards to assess the viability of this service and to look at other components of </w:t>
            </w:r>
          </w:p>
          <w:p w14:paraId="54315A51" w14:textId="0BFB0004" w:rsidR="00AB4068" w:rsidRPr="00AB4068" w:rsidRDefault="00D827DD" w:rsidP="00AB4068">
            <w:r>
              <w:t xml:space="preserve">Care </w:t>
            </w:r>
            <w:r w:rsidR="00AB4068" w:rsidRPr="00AB4068">
              <w:t>that could be introduced to support this patient cohort.</w:t>
            </w:r>
          </w:p>
          <w:p w14:paraId="4C757379" w14:textId="77777777" w:rsidR="00AB4068" w:rsidRDefault="00AB4068" w:rsidP="00AB4068"/>
        </w:tc>
      </w:tr>
      <w:tr w:rsidR="00AB4068" w:rsidRPr="00E0512C" w14:paraId="5613F50F" w14:textId="77777777" w:rsidTr="00AB4068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F9180" w14:textId="77777777" w:rsidR="00AB4068" w:rsidRPr="00AB4068" w:rsidRDefault="00AB4068" w:rsidP="00AB4068">
            <w:r w:rsidRPr="00AB4068">
              <w:t>Suggested RAG Rating</w:t>
            </w:r>
          </w:p>
          <w:p w14:paraId="1F48E723" w14:textId="77777777" w:rsidR="00AB4068" w:rsidRPr="00AB4068" w:rsidRDefault="00AB4068" w:rsidP="00AB4068"/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FFC000"/>
          </w:tcPr>
          <w:p w14:paraId="4AD7DBB1" w14:textId="77777777" w:rsidR="00AB4068" w:rsidRPr="00AB4068" w:rsidRDefault="00AB4068" w:rsidP="00AB4068"/>
        </w:tc>
      </w:tr>
    </w:tbl>
    <w:p w14:paraId="70354BE2" w14:textId="617F6A0C" w:rsidR="004D7BFF" w:rsidRDefault="004D7BFF" w:rsidP="00E0512C"/>
    <w:sectPr w:rsidR="004D7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2C"/>
    <w:rsid w:val="00381FC3"/>
    <w:rsid w:val="004D7BFF"/>
    <w:rsid w:val="00A66057"/>
    <w:rsid w:val="00AB4068"/>
    <w:rsid w:val="00AB4A04"/>
    <w:rsid w:val="00D827DD"/>
    <w:rsid w:val="00E0512C"/>
    <w:rsid w:val="00E26E6D"/>
    <w:rsid w:val="00ED195D"/>
    <w:rsid w:val="00E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D94F"/>
  <w15:chartTrackingRefBased/>
  <w15:docId w15:val="{9B05A0BE-5AD3-4229-9CBA-16A776D4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ra@suffolkl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Battle</dc:creator>
  <cp:keywords/>
  <dc:description/>
  <cp:lastModifiedBy>Myra Battle</cp:lastModifiedBy>
  <cp:revision>2</cp:revision>
  <dcterms:created xsi:type="dcterms:W3CDTF">2023-02-23T10:28:00Z</dcterms:created>
  <dcterms:modified xsi:type="dcterms:W3CDTF">2023-02-23T10:28:00Z</dcterms:modified>
</cp:coreProperties>
</file>